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F0" w:rsidRDefault="00FB04F0" w:rsidP="00FB04F0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FB04F0" w:rsidRDefault="00FB04F0" w:rsidP="00FB04F0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04F0" w:rsidRPr="000C7DCA" w:rsidRDefault="00FB04F0" w:rsidP="00FB04F0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227A" w:rsidRPr="00B0227A" w:rsidRDefault="008A223D" w:rsidP="00B0227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B0227A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</w:t>
      </w:r>
    </w:p>
    <w:p w:rsidR="00B0227A" w:rsidRPr="00B0227A" w:rsidRDefault="008A223D" w:rsidP="00B0227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7A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A30D33" w:rsidRPr="00B0227A" w:rsidRDefault="008A223D" w:rsidP="00B0227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27A"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 w:rsidR="00A30D33" w:rsidRPr="00B0227A">
        <w:rPr>
          <w:rFonts w:ascii="Times New Roman" w:hAnsi="Times New Roman" w:cs="Times New Roman"/>
          <w:b/>
          <w:sz w:val="24"/>
          <w:szCs w:val="24"/>
        </w:rPr>
        <w:t xml:space="preserve">«тренер-преподаватель (включая </w:t>
      </w:r>
      <w:proofErr w:type="gramStart"/>
      <w:r w:rsidR="00A30D33" w:rsidRPr="00B0227A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="00A30D33" w:rsidRPr="00B0227A">
        <w:rPr>
          <w:rFonts w:ascii="Times New Roman" w:hAnsi="Times New Roman" w:cs="Times New Roman"/>
          <w:b/>
          <w:sz w:val="24"/>
          <w:szCs w:val="24"/>
        </w:rPr>
        <w:t>)»</w:t>
      </w:r>
    </w:p>
    <w:p w:rsidR="00B0227A" w:rsidRPr="00B0227A" w:rsidRDefault="00A30D33" w:rsidP="00B0227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22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A223D" w:rsidRPr="00B0227A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="008A223D" w:rsidRPr="00B0227A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8A223D" w:rsidRPr="00B0227A" w:rsidRDefault="008A223D" w:rsidP="00B0227A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27A">
        <w:rPr>
          <w:rFonts w:ascii="Times New Roman" w:eastAsia="Times New Roman" w:hAnsi="Times New Roman" w:cs="Times New Roman"/>
          <w:i/>
          <w:sz w:val="24"/>
          <w:szCs w:val="24"/>
        </w:rPr>
        <w:t>муниципальных и частных организаций</w:t>
      </w:r>
      <w:r w:rsidRPr="00B0227A">
        <w:rPr>
          <w:rFonts w:ascii="Times New Roman" w:hAnsi="Times New Roman" w:cs="Times New Roman"/>
          <w:i/>
          <w:sz w:val="24"/>
          <w:szCs w:val="24"/>
        </w:rPr>
        <w:t>)</w:t>
      </w:r>
    </w:p>
    <w:p w:rsidR="008A223D" w:rsidRDefault="008A223D" w:rsidP="008A223D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227A" w:rsidRPr="00B0227A" w:rsidRDefault="00B0227A" w:rsidP="008A223D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223D" w:rsidRPr="00B0227A" w:rsidRDefault="008A223D" w:rsidP="00B0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A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B0227A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B0227A">
        <w:rPr>
          <w:rFonts w:ascii="Times New Roman" w:hAnsi="Times New Roman" w:cs="Times New Roman"/>
          <w:sz w:val="24"/>
          <w:szCs w:val="24"/>
        </w:rPr>
        <w:t>н</w:t>
      </w:r>
      <w:r w:rsidRPr="00B0227A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B0227A">
        <w:rPr>
          <w:rFonts w:ascii="Times New Roman" w:hAnsi="Times New Roman" w:cs="Times New Roman"/>
          <w:sz w:val="24"/>
          <w:szCs w:val="24"/>
        </w:rPr>
        <w:t>й</w:t>
      </w:r>
      <w:r w:rsidRPr="00B0227A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B0227A">
        <w:rPr>
          <w:rFonts w:ascii="Times New Roman" w:hAnsi="Times New Roman" w:cs="Times New Roman"/>
          <w:sz w:val="24"/>
          <w:szCs w:val="24"/>
        </w:rPr>
        <w:t>о</w:t>
      </w:r>
      <w:r w:rsidRPr="00B0227A">
        <w:rPr>
          <w:rFonts w:ascii="Times New Roman" w:hAnsi="Times New Roman" w:cs="Times New Roman"/>
          <w:sz w:val="24"/>
          <w:szCs w:val="24"/>
        </w:rPr>
        <w:t xml:space="preserve">стижений педагогического работника. </w:t>
      </w:r>
    </w:p>
    <w:p w:rsidR="008A223D" w:rsidRPr="00B0227A" w:rsidRDefault="008A223D" w:rsidP="00B0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A">
        <w:rPr>
          <w:rFonts w:ascii="Times New Roman" w:hAnsi="Times New Roman" w:cs="Times New Roman"/>
          <w:sz w:val="24"/>
          <w:szCs w:val="24"/>
        </w:rPr>
        <w:t>Необходимым минимумом при формировании Портфолио является представление профессиональных достижений по критериям 1, 2, 3, 4, 5.</w:t>
      </w:r>
      <w:r w:rsidR="000C1CF3" w:rsidRPr="00B0227A">
        <w:rPr>
          <w:rFonts w:ascii="Times New Roman" w:hAnsi="Times New Roman" w:cs="Times New Roman"/>
          <w:sz w:val="24"/>
          <w:szCs w:val="24"/>
        </w:rPr>
        <w:t xml:space="preserve"> </w:t>
      </w:r>
      <w:r w:rsidRPr="00B0227A">
        <w:rPr>
          <w:rFonts w:ascii="Times New Roman" w:hAnsi="Times New Roman" w:cs="Times New Roman"/>
          <w:sz w:val="24"/>
          <w:szCs w:val="24"/>
        </w:rPr>
        <w:t xml:space="preserve">Показатели, обозначенные символом </w:t>
      </w:r>
      <w:r w:rsidRPr="00B0227A">
        <w:rPr>
          <w:rFonts w:ascii="Times New Roman" w:hAnsi="Times New Roman" w:cs="Times New Roman"/>
          <w:sz w:val="24"/>
          <w:szCs w:val="24"/>
        </w:rPr>
        <w:sym w:font="Symbol" w:char="F02A"/>
      </w:r>
      <w:r w:rsidRPr="00B0227A">
        <w:rPr>
          <w:rFonts w:ascii="Times New Roman" w:hAnsi="Times New Roman" w:cs="Times New Roman"/>
          <w:sz w:val="24"/>
          <w:szCs w:val="24"/>
        </w:rPr>
        <w:t xml:space="preserve">, являются не обязательными для представления педагогическими работниками, </w:t>
      </w:r>
      <w:proofErr w:type="spellStart"/>
      <w:r w:rsidRPr="00B0227A">
        <w:rPr>
          <w:rFonts w:ascii="Times New Roman" w:hAnsi="Times New Roman" w:cs="Times New Roman"/>
          <w:sz w:val="24"/>
          <w:szCs w:val="24"/>
        </w:rPr>
        <w:t>аттестующимися</w:t>
      </w:r>
      <w:proofErr w:type="spellEnd"/>
      <w:r w:rsidRPr="00B0227A">
        <w:rPr>
          <w:rFonts w:ascii="Times New Roman" w:hAnsi="Times New Roman" w:cs="Times New Roman"/>
          <w:sz w:val="24"/>
          <w:szCs w:val="24"/>
        </w:rPr>
        <w:t xml:space="preserve"> на первую квалификационную категорию.</w:t>
      </w:r>
    </w:p>
    <w:p w:rsidR="008A223D" w:rsidRPr="00B0227A" w:rsidRDefault="008A223D" w:rsidP="00B0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A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</w:t>
      </w:r>
      <w:r w:rsidRPr="00B0227A">
        <w:rPr>
          <w:rFonts w:ascii="Times New Roman" w:hAnsi="Times New Roman" w:cs="Times New Roman"/>
          <w:sz w:val="24"/>
          <w:szCs w:val="24"/>
        </w:rPr>
        <w:t>а</w:t>
      </w:r>
      <w:r w:rsidRPr="00B0227A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8A223D" w:rsidRPr="00B0227A" w:rsidRDefault="008A223D" w:rsidP="00B0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A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B0227A">
        <w:rPr>
          <w:rFonts w:ascii="Times New Roman" w:hAnsi="Times New Roman" w:cs="Times New Roman"/>
          <w:sz w:val="24"/>
          <w:szCs w:val="24"/>
        </w:rPr>
        <w:t>и</w:t>
      </w:r>
      <w:r w:rsidRPr="00B0227A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B0227A">
        <w:rPr>
          <w:rFonts w:ascii="Times New Roman" w:hAnsi="Times New Roman" w:cs="Times New Roman"/>
          <w:sz w:val="24"/>
          <w:szCs w:val="24"/>
        </w:rPr>
        <w:t>в</w:t>
      </w:r>
      <w:r w:rsidRPr="00B0227A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4719B0" w:rsidRPr="00B0227A" w:rsidRDefault="004719B0" w:rsidP="00B0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A"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4719B0" w:rsidRPr="00B0227A" w:rsidRDefault="004719B0" w:rsidP="00B022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27A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4719B0" w:rsidRPr="00B0227A" w:rsidRDefault="004719B0" w:rsidP="00B022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27A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366AD2" w:rsidRPr="00B0227A" w:rsidRDefault="004719B0" w:rsidP="00B0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A">
        <w:rPr>
          <w:rFonts w:ascii="Times New Roman" w:hAnsi="Times New Roman" w:cs="Times New Roman"/>
          <w:sz w:val="24"/>
          <w:szCs w:val="24"/>
        </w:rPr>
        <w:t>Максимальная сумма баллов – 124.</w:t>
      </w:r>
    </w:p>
    <w:p w:rsidR="00B0227A" w:rsidRDefault="00B0227A">
      <w:r>
        <w:br w:type="page"/>
      </w:r>
    </w:p>
    <w:p w:rsidR="004719B0" w:rsidRDefault="004719B0" w:rsidP="004719B0">
      <w:pPr>
        <w:spacing w:before="60" w:after="60" w:line="200" w:lineRule="exact"/>
        <w:ind w:firstLine="708"/>
        <w:jc w:val="both"/>
      </w:pPr>
    </w:p>
    <w:tbl>
      <w:tblPr>
        <w:tblW w:w="1544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045"/>
        <w:gridCol w:w="1133"/>
        <w:gridCol w:w="1690"/>
        <w:gridCol w:w="2857"/>
      </w:tblGrid>
      <w:tr w:rsidR="00AA1241" w:rsidRPr="005D4728" w:rsidTr="005D4728">
        <w:trPr>
          <w:trHeight w:val="20"/>
          <w:tblHeader/>
          <w:jc w:val="center"/>
        </w:trPr>
        <w:tc>
          <w:tcPr>
            <w:tcW w:w="724" w:type="dxa"/>
            <w:tcMar>
              <w:top w:w="57" w:type="dxa"/>
              <w:bottom w:w="57" w:type="dxa"/>
            </w:tcMar>
            <w:vAlign w:val="center"/>
          </w:tcPr>
          <w:p w:rsidR="00AA1241" w:rsidRPr="005D4728" w:rsidRDefault="00AA1241" w:rsidP="005D472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4728">
              <w:rPr>
                <w:rFonts w:ascii="Times New Roman" w:hAnsi="Times New Roman" w:cs="Times New Roman"/>
                <w:bCs/>
                <w:iCs/>
              </w:rPr>
              <w:t>№ п/п</w:t>
            </w:r>
          </w:p>
        </w:tc>
        <w:tc>
          <w:tcPr>
            <w:tcW w:w="9045" w:type="dxa"/>
            <w:tcMar>
              <w:top w:w="57" w:type="dxa"/>
              <w:bottom w:w="57" w:type="dxa"/>
            </w:tcMar>
            <w:vAlign w:val="center"/>
          </w:tcPr>
          <w:p w:rsidR="00AA1241" w:rsidRPr="005D4728" w:rsidRDefault="00AA1241" w:rsidP="005D472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4728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133" w:type="dxa"/>
            <w:tcMar>
              <w:top w:w="57" w:type="dxa"/>
              <w:bottom w:w="57" w:type="dxa"/>
            </w:tcMar>
            <w:vAlign w:val="center"/>
          </w:tcPr>
          <w:p w:rsidR="00AA1241" w:rsidRPr="005D4728" w:rsidRDefault="00AA1241" w:rsidP="005D472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4728">
              <w:rPr>
                <w:rFonts w:ascii="Times New Roman" w:hAnsi="Times New Roman" w:cs="Times New Roman"/>
                <w:bCs/>
                <w:iCs/>
              </w:rPr>
              <w:t>Оценка в баллах</w:t>
            </w:r>
          </w:p>
        </w:tc>
        <w:tc>
          <w:tcPr>
            <w:tcW w:w="1690" w:type="dxa"/>
            <w:tcMar>
              <w:top w:w="57" w:type="dxa"/>
              <w:bottom w:w="57" w:type="dxa"/>
            </w:tcMar>
            <w:vAlign w:val="center"/>
          </w:tcPr>
          <w:p w:rsidR="00AA1241" w:rsidRPr="005D4728" w:rsidRDefault="00AA1241" w:rsidP="005D472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4728">
              <w:rPr>
                <w:rFonts w:ascii="Times New Roman" w:hAnsi="Times New Roman" w:cs="Times New Roman"/>
                <w:bCs/>
                <w:iCs/>
              </w:rPr>
              <w:t>Способ выв</w:t>
            </w:r>
            <w:r w:rsidRPr="005D4728">
              <w:rPr>
                <w:rFonts w:ascii="Times New Roman" w:hAnsi="Times New Roman" w:cs="Times New Roman"/>
                <w:bCs/>
                <w:iCs/>
              </w:rPr>
              <w:t>е</w:t>
            </w:r>
            <w:r w:rsidRPr="005D4728">
              <w:rPr>
                <w:rFonts w:ascii="Times New Roman" w:hAnsi="Times New Roman" w:cs="Times New Roman"/>
                <w:bCs/>
                <w:iCs/>
              </w:rPr>
              <w:t>дения оценки</w:t>
            </w:r>
          </w:p>
        </w:tc>
        <w:tc>
          <w:tcPr>
            <w:tcW w:w="2857" w:type="dxa"/>
            <w:tcMar>
              <w:top w:w="57" w:type="dxa"/>
              <w:bottom w:w="57" w:type="dxa"/>
            </w:tcMar>
            <w:vAlign w:val="center"/>
          </w:tcPr>
          <w:p w:rsidR="00AA1241" w:rsidRPr="005D4728" w:rsidRDefault="00AA1241" w:rsidP="005D472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4728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AA1241" w:rsidRPr="005D4728" w:rsidRDefault="00AA1241" w:rsidP="005D472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4728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B0227A" w:rsidRPr="00B0227A" w:rsidRDefault="00B0227A" w:rsidP="00B0227A">
      <w:pPr>
        <w:spacing w:after="0" w:line="240" w:lineRule="auto"/>
        <w:rPr>
          <w:sz w:val="2"/>
        </w:rPr>
      </w:pPr>
    </w:p>
    <w:tbl>
      <w:tblPr>
        <w:tblW w:w="1553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"/>
        <w:gridCol w:w="658"/>
        <w:gridCol w:w="51"/>
        <w:gridCol w:w="8983"/>
        <w:gridCol w:w="19"/>
        <w:gridCol w:w="6"/>
        <w:gridCol w:w="17"/>
        <w:gridCol w:w="11"/>
        <w:gridCol w:w="24"/>
        <w:gridCol w:w="1057"/>
        <w:gridCol w:w="18"/>
        <w:gridCol w:w="6"/>
        <w:gridCol w:w="17"/>
        <w:gridCol w:w="35"/>
        <w:gridCol w:w="1625"/>
        <w:gridCol w:w="23"/>
        <w:gridCol w:w="42"/>
        <w:gridCol w:w="2712"/>
        <w:gridCol w:w="82"/>
        <w:gridCol w:w="63"/>
      </w:tblGrid>
      <w:tr w:rsidR="00366AD2" w:rsidRPr="00366AD2" w:rsidTr="006149D9">
        <w:trPr>
          <w:gridBefore w:val="1"/>
          <w:wBefore w:w="89" w:type="dxa"/>
          <w:trHeight w:val="20"/>
          <w:tblHeader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66AD2" w:rsidRPr="00882F0F" w:rsidRDefault="00366AD2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66AD2" w:rsidRPr="00882F0F" w:rsidRDefault="00366AD2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66AD2" w:rsidRPr="00882F0F" w:rsidRDefault="00366AD2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9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66AD2" w:rsidRPr="00882F0F" w:rsidRDefault="00366AD2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85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66AD2" w:rsidRPr="00882F0F" w:rsidRDefault="00366AD2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</w:tr>
      <w:tr w:rsidR="00B315BF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315BF" w:rsidRPr="00882F0F" w:rsidRDefault="00B315BF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740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B315BF" w:rsidRPr="00882F0F" w:rsidRDefault="00B315BF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/>
                <w:lang w:eastAsia="en-US"/>
              </w:rPr>
              <w:t xml:space="preserve">Критерий 1 </w:t>
            </w:r>
            <w:r w:rsidR="00E53218" w:rsidRPr="00882F0F">
              <w:rPr>
                <w:rFonts w:ascii="Times New Roman" w:hAnsi="Times New Roman" w:cs="Times New Roman"/>
                <w:b/>
                <w:lang w:eastAsia="en-US"/>
              </w:rPr>
              <w:t xml:space="preserve">«Результаты освоения </w:t>
            </w:r>
            <w:proofErr w:type="gramStart"/>
            <w:r w:rsidR="00E53218" w:rsidRPr="00882F0F">
              <w:rPr>
                <w:rFonts w:ascii="Times New Roman" w:hAnsi="Times New Roman" w:cs="Times New Roman"/>
                <w:b/>
                <w:lang w:eastAsia="en-US"/>
              </w:rPr>
              <w:t>обучающимися</w:t>
            </w:r>
            <w:proofErr w:type="gramEnd"/>
            <w:r w:rsidR="00E53218" w:rsidRPr="00882F0F">
              <w:rPr>
                <w:rFonts w:ascii="Times New Roman" w:hAnsi="Times New Roman" w:cs="Times New Roman"/>
                <w:b/>
                <w:lang w:eastAsia="en-US"/>
              </w:rPr>
              <w:t xml:space="preserve"> образовательных программ по итогам мониторингов, проводимых организацией» </w:t>
            </w: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</w:t>
            </w: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мальное количество баллов –</w:t>
            </w:r>
            <w:r w:rsidR="00567CE0" w:rsidRPr="00882F0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E06927" w:rsidRPr="00882F0F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  <w:r w:rsidR="00CF72B5" w:rsidRPr="00882F0F">
              <w:rPr>
                <w:rFonts w:ascii="Times New Roman" w:hAnsi="Times New Roman" w:cs="Times New Roman"/>
                <w:bCs/>
                <w:i/>
                <w:iCs/>
              </w:rPr>
              <w:t>6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740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 xml:space="preserve">Показатель «Динамика  </w:t>
            </w:r>
            <w:r w:rsidR="00535830" w:rsidRPr="00882F0F">
              <w:rPr>
                <w:rFonts w:ascii="Times New Roman" w:hAnsi="Times New Roman" w:cs="Times New Roman"/>
                <w:b/>
                <w:i/>
              </w:rPr>
              <w:t xml:space="preserve">результатов освоения </w:t>
            </w:r>
            <w:proofErr w:type="gramStart"/>
            <w:r w:rsidRPr="00882F0F">
              <w:rPr>
                <w:rFonts w:ascii="Times New Roman" w:hAnsi="Times New Roman" w:cs="Times New Roman"/>
                <w:b/>
                <w:i/>
              </w:rPr>
              <w:t>обучающи</w:t>
            </w:r>
            <w:r w:rsidR="00535830" w:rsidRPr="00882F0F">
              <w:rPr>
                <w:rFonts w:ascii="Times New Roman" w:hAnsi="Times New Roman" w:cs="Times New Roman"/>
                <w:b/>
                <w:i/>
              </w:rPr>
              <w:t>ми</w:t>
            </w:r>
            <w:r w:rsidRPr="00882F0F">
              <w:rPr>
                <w:rFonts w:ascii="Times New Roman" w:hAnsi="Times New Roman" w:cs="Times New Roman"/>
                <w:b/>
                <w:i/>
              </w:rPr>
              <w:t>ся</w:t>
            </w:r>
            <w:proofErr w:type="gramEnd"/>
            <w:r w:rsidR="00535830" w:rsidRPr="00882F0F">
              <w:rPr>
                <w:rFonts w:ascii="Times New Roman" w:hAnsi="Times New Roman" w:cs="Times New Roman"/>
                <w:b/>
                <w:i/>
              </w:rPr>
              <w:t xml:space="preserve"> образовательных программ</w:t>
            </w:r>
            <w:r w:rsidRPr="00882F0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–16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Доля обучающихся (в %), достигших  прогнозируемых результатов реализации образов</w:t>
            </w:r>
            <w:r w:rsidRPr="00882F0F">
              <w:rPr>
                <w:rFonts w:ascii="Times New Roman" w:hAnsi="Times New Roman"/>
              </w:rPr>
              <w:t>а</w:t>
            </w:r>
            <w:r w:rsidRPr="00882F0F">
              <w:rPr>
                <w:rFonts w:ascii="Times New Roman" w:hAnsi="Times New Roman"/>
              </w:rPr>
              <w:t xml:space="preserve">тельной программы </w:t>
            </w:r>
            <w:r w:rsidRPr="00882F0F">
              <w:rPr>
                <w:rStyle w:val="FontStyle16"/>
                <w:sz w:val="22"/>
                <w:szCs w:val="22"/>
              </w:rPr>
              <w:t>(по всем группам за межаттестационный период):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57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>гогического работника, з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справка о результатах внутреннего мониторинга достижений  обучающихся, заверенная  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;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</w:rPr>
              <w:t xml:space="preserve">справка о зачислении </w:t>
            </w:r>
            <w:proofErr w:type="gramStart"/>
            <w:r w:rsidR="001E5D6A" w:rsidRPr="00882F0F">
              <w:rPr>
                <w:rFonts w:ascii="Times New Roman" w:hAnsi="Times New Roman" w:cs="Times New Roman"/>
              </w:rPr>
              <w:t>об</w:t>
            </w:r>
            <w:r w:rsidR="001E5D6A" w:rsidRPr="00882F0F">
              <w:rPr>
                <w:rFonts w:ascii="Times New Roman" w:hAnsi="Times New Roman" w:cs="Times New Roman"/>
              </w:rPr>
              <w:t>у</w:t>
            </w:r>
            <w:r w:rsidR="001E5D6A" w:rsidRPr="00882F0F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882F0F">
              <w:rPr>
                <w:rFonts w:ascii="Times New Roman" w:hAnsi="Times New Roman" w:cs="Times New Roman"/>
              </w:rPr>
              <w:t xml:space="preserve"> </w:t>
            </w:r>
            <w:r w:rsidRPr="00882F0F">
              <w:rPr>
                <w:rFonts w:ascii="Times New Roman" w:eastAsia="Calibri" w:hAnsi="Times New Roman" w:cs="Times New Roman"/>
              </w:rPr>
              <w:t>в училища олимпийского резерва и школы высшего спорти</w:t>
            </w:r>
            <w:r w:rsidRPr="00882F0F">
              <w:rPr>
                <w:rFonts w:ascii="Times New Roman" w:eastAsia="Calibri" w:hAnsi="Times New Roman" w:cs="Times New Roman"/>
              </w:rPr>
              <w:t>в</w:t>
            </w:r>
            <w:r w:rsidRPr="00882F0F">
              <w:rPr>
                <w:rFonts w:ascii="Times New Roman" w:eastAsia="Calibri" w:hAnsi="Times New Roman" w:cs="Times New Roman"/>
              </w:rPr>
              <w:t>ного мастерства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82F0F">
              <w:rPr>
                <w:rFonts w:ascii="Times New Roman" w:eastAsia="Times New Roman" w:hAnsi="Times New Roman" w:cs="Times New Roman"/>
              </w:rPr>
              <w:t xml:space="preserve">- показатель не раскрыт </w:t>
            </w:r>
          </w:p>
          <w:p w:rsidR="00D61540" w:rsidRPr="00882F0F" w:rsidRDefault="00D61540" w:rsidP="00B022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82F0F">
              <w:rPr>
                <w:rFonts w:ascii="Times New Roman" w:eastAsia="Times New Roman" w:hAnsi="Times New Roman" w:cs="Times New Roman"/>
                <w:b/>
                <w:i/>
              </w:rPr>
              <w:t>или</w:t>
            </w:r>
          </w:p>
          <w:p w:rsidR="00D61540" w:rsidRPr="00882F0F" w:rsidRDefault="00D61540" w:rsidP="00B022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82F0F">
              <w:rPr>
                <w:rFonts w:ascii="Times New Roman" w:eastAsia="Times New Roman" w:hAnsi="Times New Roman" w:cs="Times New Roman"/>
              </w:rPr>
              <w:t xml:space="preserve">- </w:t>
            </w:r>
            <w:r w:rsidRPr="00882F0F">
              <w:rPr>
                <w:rFonts w:ascii="Times New Roman" w:hAnsi="Times New Roman" w:cs="Times New Roman"/>
              </w:rPr>
              <w:t>менее 85 %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не менее 85 %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882F0F">
              <w:rPr>
                <w:rFonts w:ascii="Times New Roman" w:hAnsi="Times New Roman"/>
              </w:rPr>
              <w:t>- не менее 95 %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Динамика доли </w:t>
            </w:r>
            <w:r w:rsidR="001E5D6A" w:rsidRPr="00882F0F">
              <w:rPr>
                <w:rFonts w:ascii="Times New Roman" w:hAnsi="Times New Roman"/>
              </w:rPr>
              <w:t>обучающихся</w:t>
            </w:r>
            <w:r w:rsidRPr="00882F0F">
              <w:rPr>
                <w:rFonts w:ascii="Times New Roman" w:hAnsi="Times New Roman"/>
              </w:rPr>
              <w:t xml:space="preserve"> (в %), достигших  прогнозируемых результатов реализации образовательной программы </w:t>
            </w:r>
            <w:r w:rsidRPr="00882F0F">
              <w:rPr>
                <w:rStyle w:val="FontStyle16"/>
                <w:sz w:val="22"/>
                <w:szCs w:val="22"/>
              </w:rPr>
              <w:t>(по всем группам за межаттестационный период):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882F0F">
              <w:rPr>
                <w:rFonts w:ascii="Times New Roman" w:hAnsi="Times New Roman"/>
                <w:b/>
                <w:i/>
              </w:rPr>
              <w:t xml:space="preserve">или </w:t>
            </w:r>
          </w:p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отрицательная динамика доли обучающихся, достигших  прогнозируемых результатов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положительная динамика доли обучающихся (менее 85 %), достигших  прогнозируемых результатов,  </w:t>
            </w:r>
          </w:p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D61540" w:rsidRPr="00882F0F" w:rsidRDefault="00D61540" w:rsidP="00B0227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стабильность доли обучающихся (не менее 85 %), достигших  прогнозируемых результатов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положительная динамика доли обучающихся (не менее 85 %), достигших  прогнозируемых результатов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стабильность </w:t>
            </w:r>
            <w:r w:rsidRPr="00882F0F">
              <w:rPr>
                <w:rFonts w:ascii="Times New Roman" w:hAnsi="Times New Roman"/>
                <w:b/>
                <w:i/>
              </w:rPr>
              <w:t>или</w:t>
            </w:r>
            <w:r w:rsidRPr="00882F0F">
              <w:rPr>
                <w:rFonts w:ascii="Times New Roman" w:hAnsi="Times New Roman"/>
              </w:rPr>
              <w:t xml:space="preserve"> положительная динамика доли обучающихся (не менее  95 %), достигших  прогнозируемых результатов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1.1.3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</w:rPr>
              <w:t>Доля обучающихся (в %), выполняющих нормативы массовых спортивных разрядов: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показатель не раскрыт</w:t>
            </w:r>
          </w:p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</w:rPr>
              <w:t xml:space="preserve"> 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менее 75 %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не менее 75 %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не менее 95 %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1.1.4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3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Динамика доли обучающихся (в %), выполняющих нормативы массовых спортивных разр</w:t>
            </w:r>
            <w:r w:rsidRPr="00882F0F">
              <w:rPr>
                <w:rFonts w:ascii="Times New Roman" w:hAnsi="Times New Roman"/>
              </w:rPr>
              <w:t>я</w:t>
            </w:r>
            <w:r w:rsidRPr="00882F0F">
              <w:rPr>
                <w:rFonts w:ascii="Times New Roman" w:hAnsi="Times New Roman"/>
              </w:rPr>
              <w:t>дов: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882F0F">
              <w:rPr>
                <w:rFonts w:ascii="Times New Roman" w:hAnsi="Times New Roman"/>
                <w:b/>
                <w:i/>
              </w:rPr>
              <w:t xml:space="preserve">или </w:t>
            </w:r>
          </w:p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отрицате</w:t>
            </w:r>
            <w:r w:rsidR="001E5D6A" w:rsidRPr="00882F0F">
              <w:rPr>
                <w:rFonts w:ascii="Times New Roman" w:hAnsi="Times New Roman" w:cs="Times New Roman"/>
              </w:rPr>
              <w:t>льная динамика доли обучающихся</w:t>
            </w:r>
            <w:r w:rsidRPr="00882F0F">
              <w:rPr>
                <w:rFonts w:ascii="Times New Roman" w:hAnsi="Times New Roman" w:cs="Times New Roman"/>
              </w:rPr>
              <w:t xml:space="preserve"> выполняющих нормативы массовых спорти</w:t>
            </w:r>
            <w:r w:rsidRPr="00882F0F">
              <w:rPr>
                <w:rFonts w:ascii="Times New Roman" w:hAnsi="Times New Roman" w:cs="Times New Roman"/>
              </w:rPr>
              <w:t>в</w:t>
            </w:r>
            <w:r w:rsidRPr="00882F0F">
              <w:rPr>
                <w:rFonts w:ascii="Times New Roman" w:hAnsi="Times New Roman" w:cs="Times New Roman"/>
              </w:rPr>
              <w:t>ных разрядов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положительная динамика доли обучающихся (менее 75 %), выполняющих нормативы ма</w:t>
            </w:r>
            <w:r w:rsidRPr="00882F0F">
              <w:rPr>
                <w:rFonts w:ascii="Times New Roman" w:hAnsi="Times New Roman" w:cs="Times New Roman"/>
              </w:rPr>
              <w:t>с</w:t>
            </w:r>
            <w:r w:rsidRPr="00882F0F">
              <w:rPr>
                <w:rFonts w:ascii="Times New Roman" w:hAnsi="Times New Roman" w:cs="Times New Roman"/>
              </w:rPr>
              <w:t xml:space="preserve">совых спортивных разрядов,  </w:t>
            </w:r>
          </w:p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</w:p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стабильность доли обучающихся (не менее 75 %), выполняющих нормативы массовых спортивных разрядов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положительная динамика доли обучающихся (не менее 75 %), выполняющих нормативы массовых спортивных разрядов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стабильность </w:t>
            </w:r>
            <w:r w:rsidRPr="00882F0F">
              <w:rPr>
                <w:rFonts w:ascii="Times New Roman" w:hAnsi="Times New Roman" w:cs="Times New Roman"/>
                <w:b/>
                <w:i/>
              </w:rPr>
              <w:t>или</w:t>
            </w:r>
            <w:r w:rsidRPr="00882F0F">
              <w:rPr>
                <w:rFonts w:ascii="Times New Roman" w:hAnsi="Times New Roman" w:cs="Times New Roman"/>
              </w:rPr>
              <w:t xml:space="preserve"> положительная динамика доли обучающихся (не менее  95 %), выполн</w:t>
            </w:r>
            <w:r w:rsidRPr="00882F0F">
              <w:rPr>
                <w:rFonts w:ascii="Times New Roman" w:hAnsi="Times New Roman" w:cs="Times New Roman"/>
              </w:rPr>
              <w:t>я</w:t>
            </w:r>
            <w:r w:rsidRPr="00882F0F">
              <w:rPr>
                <w:rFonts w:ascii="Times New Roman" w:hAnsi="Times New Roman" w:cs="Times New Roman"/>
              </w:rPr>
              <w:t>ющих нормативы массовых спортивных разрядов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1.1.5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</w:rPr>
              <w:t xml:space="preserve"> (в %), </w:t>
            </w:r>
            <w:r w:rsidR="00713304" w:rsidRPr="00882F0F">
              <w:rPr>
                <w:rFonts w:ascii="Times New Roman" w:hAnsi="Times New Roman" w:cs="Times New Roman"/>
              </w:rPr>
              <w:t xml:space="preserve">с которыми работал педагогический работник, </w:t>
            </w:r>
            <w:r w:rsidRPr="00882F0F">
              <w:rPr>
                <w:rFonts w:ascii="Times New Roman" w:hAnsi="Times New Roman" w:cs="Times New Roman"/>
              </w:rPr>
              <w:t>з</w:t>
            </w:r>
            <w:r w:rsidRPr="00882F0F">
              <w:rPr>
                <w:rFonts w:ascii="Times New Roman" w:eastAsia="Calibri" w:hAnsi="Times New Roman" w:cs="Times New Roman"/>
              </w:rPr>
              <w:t>ачисленных в уч</w:t>
            </w:r>
            <w:r w:rsidRPr="00882F0F">
              <w:rPr>
                <w:rFonts w:ascii="Times New Roman" w:eastAsia="Calibri" w:hAnsi="Times New Roman" w:cs="Times New Roman"/>
              </w:rPr>
              <w:t>и</w:t>
            </w:r>
            <w:r w:rsidRPr="00882F0F">
              <w:rPr>
                <w:rFonts w:ascii="Times New Roman" w:eastAsia="Calibri" w:hAnsi="Times New Roman" w:cs="Times New Roman"/>
              </w:rPr>
              <w:t>лища олимпийского резерва и школы высшего спортивного мастерства:</w:t>
            </w:r>
            <w:r w:rsidRPr="00882F0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82F0F">
              <w:rPr>
                <w:rFonts w:ascii="Times New Roman" w:eastAsia="Calibri" w:hAnsi="Times New Roman" w:cs="Times New Roman"/>
              </w:rPr>
              <w:t>- не менее 1 %</w:t>
            </w:r>
            <w:r w:rsidRPr="00882F0F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882F0F">
              <w:rPr>
                <w:rFonts w:ascii="Times New Roman" w:eastAsia="Calibri" w:hAnsi="Times New Roman" w:cs="Times New Roman"/>
              </w:rPr>
              <w:t>- не менее 2 %</w:t>
            </w:r>
            <w:r w:rsidRPr="00882F0F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740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 xml:space="preserve">Показатель «Результаты деятельности педагогического работника в области социализации </w:t>
            </w:r>
            <w:proofErr w:type="gramStart"/>
            <w:r w:rsidRPr="00882F0F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5D472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Создает условия для социализации </w:t>
            </w:r>
            <w:proofErr w:type="gramStart"/>
            <w:r w:rsidRPr="00882F0F">
              <w:rPr>
                <w:rFonts w:ascii="Times New Roman" w:hAnsi="Times New Roman"/>
              </w:rPr>
              <w:t>обучающихся</w:t>
            </w:r>
            <w:proofErr w:type="gramEnd"/>
            <w:r w:rsidRPr="00882F0F">
              <w:rPr>
                <w:rFonts w:ascii="Times New Roman" w:hAnsi="Times New Roman"/>
              </w:rPr>
              <w:t>: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57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>гогического работника, з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  <w:p w:rsidR="005D4728" w:rsidRPr="00882F0F" w:rsidRDefault="005D472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D61540" w:rsidRPr="00882F0F" w:rsidRDefault="00D61540" w:rsidP="00B0227A">
            <w:pPr>
              <w:widowControl w:val="0"/>
              <w:tabs>
                <w:tab w:val="left" w:pos="-108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882F0F">
              <w:rPr>
                <w:rFonts w:ascii="Times New Roman" w:eastAsia="TimesNewRoman" w:hAnsi="Times New Roman" w:cs="Times New Roman"/>
              </w:rPr>
              <w:lastRenderedPageBreak/>
              <w:t xml:space="preserve">видеозапись, конспекты, сценарии </w:t>
            </w:r>
            <w:r w:rsidRPr="00882F0F">
              <w:rPr>
                <w:rFonts w:ascii="Times New Roman" w:hAnsi="Times New Roman" w:cs="Times New Roman"/>
              </w:rPr>
              <w:t>учебно-тренировочных занятий</w:t>
            </w:r>
            <w:r w:rsidRPr="00882F0F">
              <w:rPr>
                <w:rFonts w:ascii="Times New Roman" w:eastAsia="TimesNewRoman" w:hAnsi="Times New Roman" w:cs="Times New Roman"/>
              </w:rPr>
              <w:t>, мероприятий социализ</w:t>
            </w:r>
            <w:r w:rsidRPr="00882F0F">
              <w:rPr>
                <w:rFonts w:ascii="Times New Roman" w:eastAsia="TimesNewRoman" w:hAnsi="Times New Roman" w:cs="Times New Roman"/>
              </w:rPr>
              <w:t>и</w:t>
            </w:r>
            <w:r w:rsidRPr="00882F0F">
              <w:rPr>
                <w:rFonts w:ascii="Times New Roman" w:eastAsia="TimesNewRoman" w:hAnsi="Times New Roman" w:cs="Times New Roman"/>
              </w:rPr>
              <w:t>рующего характера;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описание социально-значимых проектов;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копии грамот, благода</w:t>
            </w:r>
            <w:r w:rsidRPr="00882F0F">
              <w:rPr>
                <w:rFonts w:ascii="Times New Roman" w:hAnsi="Times New Roman" w:cs="Times New Roman"/>
              </w:rPr>
              <w:t>р</w:t>
            </w:r>
            <w:r w:rsidRPr="00882F0F">
              <w:rPr>
                <w:rFonts w:ascii="Times New Roman" w:hAnsi="Times New Roman" w:cs="Times New Roman"/>
              </w:rPr>
              <w:t>ственных писем, отзывы представителей общ</w:t>
            </w:r>
            <w:r w:rsidRPr="00882F0F">
              <w:rPr>
                <w:rFonts w:ascii="Times New Roman" w:hAnsi="Times New Roman" w:cs="Times New Roman"/>
              </w:rPr>
              <w:t>е</w:t>
            </w:r>
            <w:r w:rsidRPr="00882F0F">
              <w:rPr>
                <w:rFonts w:ascii="Times New Roman" w:hAnsi="Times New Roman" w:cs="Times New Roman"/>
              </w:rPr>
              <w:t>ственности, властных структур, в которых дана оценка социальной акти</w:t>
            </w:r>
            <w:r w:rsidRPr="00882F0F">
              <w:rPr>
                <w:rFonts w:ascii="Times New Roman" w:hAnsi="Times New Roman" w:cs="Times New Roman"/>
              </w:rPr>
              <w:t>в</w:t>
            </w:r>
            <w:r w:rsidRPr="00882F0F">
              <w:rPr>
                <w:rFonts w:ascii="Times New Roman" w:hAnsi="Times New Roman" w:cs="Times New Roman"/>
              </w:rPr>
              <w:t>ности  обучающихся, во</w:t>
            </w:r>
            <w:r w:rsidRPr="00882F0F">
              <w:rPr>
                <w:rFonts w:ascii="Times New Roman" w:hAnsi="Times New Roman" w:cs="Times New Roman"/>
              </w:rPr>
              <w:t>с</w:t>
            </w:r>
            <w:r w:rsidRPr="00882F0F">
              <w:rPr>
                <w:rFonts w:ascii="Times New Roman" w:hAnsi="Times New Roman" w:cs="Times New Roman"/>
              </w:rPr>
              <w:t>питанников;</w:t>
            </w:r>
          </w:p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  <w:r w:rsidRPr="00882F0F">
              <w:rPr>
                <w:rFonts w:ascii="Times New Roman" w:hAnsi="Times New Roman"/>
              </w:rPr>
              <w:t>фото-, видеоматериалы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0,5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проводит мероприятия в системе в соответствии планом работы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1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обоснованно и в системе, используя разнообразные, в том числе инновационные, формы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proofErr w:type="gramStart"/>
            <w:r w:rsidRPr="00882F0F">
              <w:rPr>
                <w:rFonts w:ascii="Times New Roman" w:hAnsi="Times New Roman"/>
              </w:rPr>
              <w:t>Обучающиеся</w:t>
            </w:r>
            <w:proofErr w:type="gramEnd"/>
            <w:r w:rsidRPr="00882F0F">
              <w:rPr>
                <w:rFonts w:ascii="Times New Roman" w:hAnsi="Times New Roman"/>
              </w:rPr>
              <w:t xml:space="preserve"> регулярно участвуют в социально-значимых делах, социально-</w:t>
            </w:r>
            <w:r w:rsidRPr="00882F0F">
              <w:rPr>
                <w:rFonts w:ascii="Times New Roman" w:hAnsi="Times New Roman"/>
              </w:rPr>
              <w:lastRenderedPageBreak/>
              <w:t>образовательных проектах: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доля </w:t>
            </w:r>
            <w:proofErr w:type="gramStart"/>
            <w:r w:rsidRPr="00882F0F">
              <w:rPr>
                <w:rFonts w:ascii="Times New Roman" w:hAnsi="Times New Roman"/>
              </w:rPr>
              <w:t>обучающихся</w:t>
            </w:r>
            <w:proofErr w:type="gramEnd"/>
            <w:r w:rsidRPr="00882F0F">
              <w:rPr>
                <w:rFonts w:ascii="Times New Roman" w:hAnsi="Times New Roman"/>
              </w:rPr>
              <w:t xml:space="preserve"> (в %),  вовлеченных в социально-значимые дела, социально-образовательные проекты, не менее 15 % </w:t>
            </w:r>
            <w:r w:rsidRPr="00882F0F">
              <w:rPr>
                <w:rFonts w:ascii="Times New Roman" w:hAnsi="Times New Roman"/>
                <w:b/>
                <w:i/>
              </w:rPr>
              <w:t xml:space="preserve">или </w:t>
            </w:r>
            <w:r w:rsidRPr="00882F0F">
              <w:rPr>
                <w:rFonts w:ascii="Times New Roman" w:hAnsi="Times New Roman"/>
              </w:rPr>
              <w:t>не менее 25 %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</w:rPr>
              <w:t>0,5</w:t>
            </w: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1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</w:t>
            </w:r>
            <w:r w:rsidRPr="00882F0F">
              <w:rPr>
                <w:rFonts w:ascii="Times New Roman" w:hAnsi="Times New Roman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</w:t>
            </w:r>
            <w:r w:rsidRPr="00882F0F">
              <w:rPr>
                <w:rFonts w:ascii="Times New Roman" w:hAnsi="Times New Roman" w:cs="Times New Roman"/>
                <w:lang w:eastAsia="en-US"/>
              </w:rPr>
              <w:t>и</w:t>
            </w:r>
            <w:r w:rsidRPr="00882F0F">
              <w:rPr>
                <w:rFonts w:ascii="Times New Roman" w:hAnsi="Times New Roman" w:cs="Times New Roman"/>
              </w:rPr>
              <w:t xml:space="preserve">меют положительные отзывы, благодарственные письма о проведенных мероприятиях на уровне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организации</w:t>
            </w:r>
            <w:r w:rsidR="00535830" w:rsidRPr="00882F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или </w:t>
            </w:r>
            <w:r w:rsidRPr="00882F0F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740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 xml:space="preserve">Показатель «Наличие устойчивого интереса </w:t>
            </w:r>
            <w:proofErr w:type="gramStart"/>
            <w:r w:rsidRPr="00882F0F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  <w:b/>
                <w:i/>
              </w:rPr>
              <w:t xml:space="preserve"> к выбранному направлению деятельности»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i/>
              </w:rPr>
              <w:t>Максимальное количество баллов - 14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</w:rPr>
              <w:t xml:space="preserve"> </w:t>
            </w:r>
            <w:r w:rsidRPr="00882F0F">
              <w:rPr>
                <w:rStyle w:val="FontStyle16"/>
                <w:sz w:val="22"/>
                <w:szCs w:val="22"/>
              </w:rPr>
              <w:t>(по всем группам/объединениям за межаттестацио</w:t>
            </w:r>
            <w:r w:rsidRPr="00882F0F">
              <w:rPr>
                <w:rStyle w:val="FontStyle16"/>
                <w:sz w:val="22"/>
                <w:szCs w:val="22"/>
              </w:rPr>
              <w:t>н</w:t>
            </w:r>
            <w:r w:rsidRPr="00882F0F">
              <w:rPr>
                <w:rStyle w:val="FontStyle16"/>
                <w:sz w:val="22"/>
                <w:szCs w:val="22"/>
              </w:rPr>
              <w:t>ный период):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57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>гогического работника, з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справка о результатах внутреннего мониторинга  сохранности контингента обучающихся, заверенная  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тельной организации</w:t>
            </w:r>
            <w:r w:rsidRPr="00882F0F">
              <w:rPr>
                <w:rFonts w:ascii="Times New Roman" w:hAnsi="Times New Roman" w:cs="Times New Roman"/>
              </w:rPr>
              <w:t>;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о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стики мотивации;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справка о передаче </w:t>
            </w:r>
            <w:r w:rsidR="001E5D6A" w:rsidRPr="00882F0F">
              <w:rPr>
                <w:rFonts w:ascii="Times New Roman" w:hAnsi="Times New Roman" w:cs="Times New Roman"/>
              </w:rPr>
              <w:t>обуч</w:t>
            </w:r>
            <w:r w:rsidR="001E5D6A" w:rsidRPr="00882F0F">
              <w:rPr>
                <w:rFonts w:ascii="Times New Roman" w:hAnsi="Times New Roman" w:cs="Times New Roman"/>
              </w:rPr>
              <w:t>а</w:t>
            </w:r>
            <w:r w:rsidR="001E5D6A" w:rsidRPr="00882F0F">
              <w:rPr>
                <w:rFonts w:ascii="Times New Roman" w:hAnsi="Times New Roman" w:cs="Times New Roman"/>
              </w:rPr>
              <w:t>ющихся</w:t>
            </w:r>
            <w:r w:rsidRPr="00882F0F">
              <w:rPr>
                <w:rFonts w:ascii="Times New Roman" w:hAnsi="Times New Roman" w:cs="Times New Roman"/>
              </w:rPr>
              <w:t xml:space="preserve"> </w:t>
            </w:r>
            <w:r w:rsidRPr="00882F0F">
              <w:rPr>
                <w:rFonts w:ascii="Times New Roman" w:hAnsi="Times New Roman" w:cs="Times New Roman"/>
                <w:bCs/>
              </w:rPr>
              <w:t xml:space="preserve">другим тренерам или в другой вид спорта </w:t>
            </w:r>
            <w:r w:rsidRPr="00882F0F">
              <w:rPr>
                <w:rFonts w:ascii="Times New Roman" w:hAnsi="Times New Roman" w:cs="Times New Roman"/>
                <w:bCs/>
              </w:rPr>
              <w:lastRenderedPageBreak/>
              <w:t>для дальнейшего повыш</w:t>
            </w:r>
            <w:r w:rsidRPr="00882F0F">
              <w:rPr>
                <w:rFonts w:ascii="Times New Roman" w:hAnsi="Times New Roman" w:cs="Times New Roman"/>
                <w:bCs/>
              </w:rPr>
              <w:t>е</w:t>
            </w:r>
            <w:r w:rsidRPr="00882F0F">
              <w:rPr>
                <w:rFonts w:ascii="Times New Roman" w:hAnsi="Times New Roman" w:cs="Times New Roman"/>
                <w:bCs/>
              </w:rPr>
              <w:t>ния спортивного масте</w:t>
            </w:r>
            <w:r w:rsidRPr="00882F0F">
              <w:rPr>
                <w:rFonts w:ascii="Times New Roman" w:hAnsi="Times New Roman" w:cs="Times New Roman"/>
                <w:bCs/>
              </w:rPr>
              <w:t>р</w:t>
            </w:r>
            <w:r w:rsidRPr="00882F0F">
              <w:rPr>
                <w:rFonts w:ascii="Times New Roman" w:hAnsi="Times New Roman" w:cs="Times New Roman"/>
                <w:bCs/>
              </w:rPr>
              <w:t>ства при условии роста их результатов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сохранность контингента стабильная на протяжении всех лет обучения по программе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наличие сохранности контингента обучающихся (сохранение количества одних и тех же обучающихся на начало и конец года)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1.3.2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</w:rPr>
              <w:t xml:space="preserve"> (в %), прошедших полный курс обучения по программе дополнительного образования </w:t>
            </w:r>
            <w:r w:rsidRPr="00882F0F">
              <w:rPr>
                <w:rStyle w:val="FontStyle16"/>
                <w:sz w:val="22"/>
                <w:szCs w:val="22"/>
              </w:rPr>
              <w:t>(по всем группам/объединениям за межаттестационный период):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или</w:t>
            </w:r>
            <w:r w:rsidRPr="00882F0F">
              <w:rPr>
                <w:rFonts w:ascii="Times New Roman" w:hAnsi="Times New Roman" w:cs="Times New Roman"/>
              </w:rPr>
              <w:t xml:space="preserve"> 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по программе 1-3 года обучения - менее  75 %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</w:rPr>
              <w:t xml:space="preserve"> 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или</w:t>
            </w:r>
            <w:r w:rsidRPr="00882F0F">
              <w:rPr>
                <w:rFonts w:ascii="Times New Roman" w:hAnsi="Times New Roman" w:cs="Times New Roman"/>
              </w:rPr>
              <w:t xml:space="preserve"> 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 программе более 3-х лет обучения - менее  50 %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по программе 1-3 года обучения – не менее  75 %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или</w:t>
            </w:r>
            <w:r w:rsidRPr="00882F0F">
              <w:rPr>
                <w:rFonts w:ascii="Times New Roman" w:hAnsi="Times New Roman" w:cs="Times New Roman"/>
              </w:rPr>
              <w:t xml:space="preserve"> 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 - по программе более 3-х лет обучения – не менее  50 %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по программе 1-3 года обучения – не менее  85 %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</w:rPr>
              <w:t xml:space="preserve"> 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или</w:t>
            </w:r>
            <w:r w:rsidRPr="00882F0F">
              <w:rPr>
                <w:rFonts w:ascii="Times New Roman" w:hAnsi="Times New Roman" w:cs="Times New Roman"/>
              </w:rPr>
              <w:t xml:space="preserve"> </w:t>
            </w:r>
          </w:p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 программе более 3-х лет обучения – не менее  70 %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lastRenderedPageBreak/>
              <w:t>1.3.3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Уровень мотивации  к профилю (направлению) деятельности (по результатам диагностики):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показатель не раскрыт или средний и высокий уровень - менее 85 %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средний и высокий уровень – не менее 85 %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средний и высокий уровень – не менее 95 %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1.3.4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</w:rPr>
              <w:t>, поступивших в учреждения высшего профессионального образов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ния по спортивному профилю обучения: 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Выбор одного из баллов</w:t>
            </w: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не менее 3-х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1.3.5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</w:rPr>
              <w:t xml:space="preserve">Наличие </w:t>
            </w:r>
            <w:r w:rsidRPr="00882F0F">
              <w:rPr>
                <w:rFonts w:ascii="Times New Roman" w:hAnsi="Times New Roman" w:cs="Times New Roman"/>
              </w:rPr>
              <w:t xml:space="preserve">обучающихся, </w:t>
            </w:r>
            <w:r w:rsidRPr="00882F0F">
              <w:rPr>
                <w:rFonts w:ascii="Times New Roman" w:hAnsi="Times New Roman" w:cs="Times New Roman"/>
                <w:bCs/>
              </w:rPr>
              <w:t>переданных для дальнейшего повышения спортивного мастерства другим тренерам или в другой вид спорта при условии роста их результатов:</w:t>
            </w:r>
            <w:r w:rsidR="001E5D6A" w:rsidRPr="00882F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E5D6A" w:rsidRPr="00882F0F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не менее 1 %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eastAsia="Calibri" w:hAnsi="Times New Roman" w:cs="Times New Roman"/>
              </w:rPr>
              <w:t>- не менее 2 %</w:t>
            </w:r>
            <w:r w:rsidRPr="00882F0F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740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882F0F">
              <w:rPr>
                <w:rFonts w:ascii="Times New Roman" w:hAnsi="Times New Roman" w:cs="Times New Roman"/>
                <w:b/>
                <w:lang w:eastAsia="en-US"/>
              </w:rPr>
              <w:t>Критерий 2 «Выявление и развитие способностей обучающихся к научной (интеллектуальной), творческой, физкультурно-спортивной деятел</w:t>
            </w:r>
            <w:r w:rsidRPr="00882F0F">
              <w:rPr>
                <w:rFonts w:ascii="Times New Roman" w:hAnsi="Times New Roman" w:cs="Times New Roman"/>
                <w:b/>
                <w:lang w:eastAsia="en-US"/>
              </w:rPr>
              <w:t>ь</w:t>
            </w:r>
            <w:r w:rsidRPr="00882F0F">
              <w:rPr>
                <w:rFonts w:ascii="Times New Roman" w:hAnsi="Times New Roman" w:cs="Times New Roman"/>
                <w:b/>
                <w:lang w:eastAsia="en-US"/>
              </w:rPr>
              <w:t>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  <w:proofErr w:type="gramEnd"/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24 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2.1</w:t>
            </w:r>
          </w:p>
        </w:tc>
        <w:tc>
          <w:tcPr>
            <w:tcW w:w="14740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«Выявление и развитие способностей обучающихся к научной (интеллектуальной), творческой, физкультурно-спортивной деятел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ь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ности»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2.1.1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</w:rPr>
              <w:t xml:space="preserve">Организует  индивидуальную работу с </w:t>
            </w:r>
            <w:proofErr w:type="gramStart"/>
            <w:r w:rsidRPr="00882F0F">
              <w:rPr>
                <w:rFonts w:ascii="Times New Roman" w:hAnsi="Times New Roman"/>
              </w:rPr>
              <w:t>перспективными</w:t>
            </w:r>
            <w:proofErr w:type="gramEnd"/>
            <w:r w:rsidRPr="00882F0F">
              <w:rPr>
                <w:rFonts w:ascii="Times New Roman" w:hAnsi="Times New Roman"/>
              </w:rPr>
              <w:t xml:space="preserve"> обучающимися</w:t>
            </w:r>
            <w:r w:rsidRPr="00882F0F">
              <w:rPr>
                <w:rFonts w:ascii="Times New Roman" w:hAnsi="Times New Roman"/>
                <w:lang w:eastAsia="en-US"/>
              </w:rPr>
              <w:t>:</w:t>
            </w:r>
            <w:r w:rsidRPr="00882F0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57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>гогического работника, з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  <w:p w:rsidR="006149D9" w:rsidRPr="00882F0F" w:rsidRDefault="006149D9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82F0F">
              <w:rPr>
                <w:rFonts w:ascii="Times New Roman" w:hAnsi="Times New Roman" w:cs="Times New Roman"/>
              </w:rPr>
              <w:lastRenderedPageBreak/>
              <w:t>индивидуальный «мар</w:t>
            </w:r>
            <w:r w:rsidRPr="00882F0F">
              <w:rPr>
                <w:rFonts w:ascii="Times New Roman" w:hAnsi="Times New Roman" w:cs="Times New Roman"/>
              </w:rPr>
              <w:t>ш</w:t>
            </w:r>
            <w:r w:rsidRPr="00882F0F">
              <w:rPr>
                <w:rFonts w:ascii="Times New Roman" w:hAnsi="Times New Roman" w:cs="Times New Roman"/>
              </w:rPr>
              <w:t>рут» обуч</w:t>
            </w:r>
            <w:r w:rsidR="001E5D6A" w:rsidRPr="00882F0F">
              <w:rPr>
                <w:rFonts w:ascii="Times New Roman" w:hAnsi="Times New Roman" w:cs="Times New Roman"/>
              </w:rPr>
              <w:t>ения перспекти</w:t>
            </w:r>
            <w:r w:rsidR="001E5D6A" w:rsidRPr="00882F0F">
              <w:rPr>
                <w:rFonts w:ascii="Times New Roman" w:hAnsi="Times New Roman" w:cs="Times New Roman"/>
              </w:rPr>
              <w:t>в</w:t>
            </w:r>
            <w:r w:rsidR="001E5D6A" w:rsidRPr="00882F0F">
              <w:rPr>
                <w:rFonts w:ascii="Times New Roman" w:hAnsi="Times New Roman" w:cs="Times New Roman"/>
              </w:rPr>
              <w:t>ных обучающихся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2F0F">
              <w:rPr>
                <w:rFonts w:ascii="Times New Roman" w:hAnsi="Times New Roman" w:cs="Times New Roman"/>
              </w:rPr>
              <w:t>(не м</w:t>
            </w:r>
            <w:r w:rsidRPr="00882F0F">
              <w:rPr>
                <w:rFonts w:ascii="Times New Roman" w:hAnsi="Times New Roman" w:cs="Times New Roman"/>
              </w:rPr>
              <w:t>е</w:t>
            </w:r>
            <w:r w:rsidRPr="00882F0F">
              <w:rPr>
                <w:rFonts w:ascii="Times New Roman" w:hAnsi="Times New Roman" w:cs="Times New Roman"/>
              </w:rPr>
              <w:t xml:space="preserve">нее 2-х); </w:t>
            </w:r>
            <w:proofErr w:type="gramEnd"/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карты спортивных дост</w:t>
            </w:r>
            <w:r w:rsidRPr="00882F0F">
              <w:rPr>
                <w:rFonts w:ascii="Times New Roman" w:hAnsi="Times New Roman" w:cs="Times New Roman"/>
              </w:rPr>
              <w:t>и</w:t>
            </w:r>
            <w:r w:rsidRPr="00882F0F">
              <w:rPr>
                <w:rFonts w:ascii="Times New Roman" w:hAnsi="Times New Roman" w:cs="Times New Roman"/>
              </w:rPr>
              <w:t>жений обучающихся (не менее 2-х);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</w:rPr>
              <w:t xml:space="preserve">отзывы обучающихся, 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2F0F">
              <w:rPr>
                <w:rFonts w:ascii="Times New Roman" w:hAnsi="Times New Roman" w:cs="Times New Roman"/>
              </w:rPr>
              <w:t>р</w:t>
            </w:r>
            <w:r w:rsidRPr="00882F0F">
              <w:rPr>
                <w:rFonts w:ascii="Times New Roman" w:hAnsi="Times New Roman" w:cs="Times New Roman"/>
              </w:rPr>
              <w:t>о</w:t>
            </w:r>
            <w:r w:rsidRPr="00882F0F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разрабатывает механизмы выявления </w:t>
            </w:r>
            <w:proofErr w:type="gramStart"/>
            <w:r w:rsidRPr="00882F0F">
              <w:rPr>
                <w:rFonts w:ascii="Times New Roman" w:hAnsi="Times New Roman" w:cs="Times New Roman"/>
              </w:rPr>
              <w:t>перспективных</w:t>
            </w:r>
            <w:proofErr w:type="gramEnd"/>
            <w:r w:rsidRPr="00882F0F">
              <w:rPr>
                <w:rFonts w:ascii="Times New Roman" w:hAnsi="Times New Roman" w:cs="Times New Roman"/>
              </w:rPr>
              <w:t xml:space="preserve"> </w:t>
            </w:r>
            <w:r w:rsidRPr="00882F0F">
              <w:rPr>
                <w:rFonts w:ascii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2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proofErr w:type="gramStart"/>
            <w:r w:rsidRPr="00882F0F">
              <w:rPr>
                <w:rFonts w:ascii="Times New Roman" w:hAnsi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/>
              </w:rPr>
              <w:t>разрабатывает и реализует индивидуальные «маршруты» обучения перспективных</w:t>
            </w:r>
            <w:r w:rsidRPr="00882F0F">
              <w:rPr>
                <w:rFonts w:ascii="Times New Roman" w:hAnsi="Times New Roman"/>
                <w:lang w:eastAsia="en-US"/>
              </w:rPr>
              <w:t xml:space="preserve"> обуч</w:t>
            </w:r>
            <w:r w:rsidRPr="00882F0F">
              <w:rPr>
                <w:rFonts w:ascii="Times New Roman" w:hAnsi="Times New Roman"/>
                <w:lang w:eastAsia="en-US"/>
              </w:rPr>
              <w:t>а</w:t>
            </w:r>
            <w:r w:rsidRPr="00882F0F">
              <w:rPr>
                <w:rFonts w:ascii="Times New Roman" w:hAnsi="Times New Roman"/>
                <w:lang w:eastAsia="en-US"/>
              </w:rPr>
              <w:t>ющихся</w:t>
            </w:r>
            <w:proofErr w:type="gramEnd"/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2.2</w:t>
            </w:r>
          </w:p>
        </w:tc>
        <w:tc>
          <w:tcPr>
            <w:tcW w:w="14740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 «Достижения обучающихся</w:t>
            </w:r>
            <w:r w:rsidR="00535830" w:rsidRPr="00882F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в спортивных </w:t>
            </w:r>
            <w:proofErr w:type="gramStart"/>
            <w:r w:rsidRPr="00882F0F">
              <w:rPr>
                <w:rFonts w:ascii="Times New Roman" w:hAnsi="Times New Roman" w:cs="Times New Roman"/>
                <w:b/>
                <w:i/>
              </w:rPr>
              <w:t>соревнованиях</w:t>
            </w:r>
            <w:proofErr w:type="gramEnd"/>
            <w:r w:rsidRPr="00882F0F">
              <w:rPr>
                <w:rFonts w:ascii="Times New Roman" w:hAnsi="Times New Roman" w:cs="Times New Roman"/>
                <w:b/>
                <w:i/>
              </w:rPr>
              <w:t>»</w:t>
            </w:r>
            <w:r w:rsidR="001E5D6A" w:rsidRPr="00882F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E5D6A" w:rsidRPr="00882F0F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20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2.2.1</w:t>
            </w: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Наличие </w:t>
            </w:r>
            <w:r w:rsidRPr="00882F0F">
              <w:rPr>
                <w:rFonts w:ascii="Times New Roman" w:hAnsi="Times New Roman" w:cs="Times New Roman"/>
                <w:lang w:eastAsia="en-US"/>
              </w:rPr>
              <w:t>подготовленных педагогическим работником</w:t>
            </w:r>
            <w:r w:rsidRPr="00882F0F">
              <w:rPr>
                <w:rFonts w:ascii="Times New Roman" w:hAnsi="Times New Roman" w:cs="Times New Roman"/>
              </w:rPr>
              <w:t xml:space="preserve"> приз</w:t>
            </w:r>
            <w:r w:rsidR="001E5D6A" w:rsidRPr="00882F0F">
              <w:rPr>
                <w:rFonts w:ascii="Times New Roman" w:hAnsi="Times New Roman" w:cs="Times New Roman"/>
              </w:rPr>
              <w:t>ё</w:t>
            </w:r>
            <w:r w:rsidRPr="00882F0F">
              <w:rPr>
                <w:rFonts w:ascii="Times New Roman" w:hAnsi="Times New Roman" w:cs="Times New Roman"/>
              </w:rPr>
              <w:t xml:space="preserve">ров и победителей </w:t>
            </w:r>
            <w:r w:rsidRPr="00882F0F">
              <w:rPr>
                <w:rFonts w:ascii="Times New Roman" w:hAnsi="Times New Roman" w:cs="Times New Roman"/>
                <w:lang w:eastAsia="en-US"/>
              </w:rPr>
              <w:t>спортивных соревнований (</w:t>
            </w:r>
            <w:r w:rsidRPr="00882F0F">
              <w:rPr>
                <w:rFonts w:ascii="Times New Roman" w:eastAsia="Times New Roman" w:hAnsi="Times New Roman" w:cs="Times New Roman"/>
              </w:rPr>
              <w:t>при минимальном стаже работы тренера-преподавателя по спорту со спорт</w:t>
            </w:r>
            <w:r w:rsidRPr="00882F0F">
              <w:rPr>
                <w:rFonts w:ascii="Times New Roman" w:eastAsia="Times New Roman" w:hAnsi="Times New Roman" w:cs="Times New Roman"/>
              </w:rPr>
              <w:t>с</w:t>
            </w:r>
            <w:r w:rsidRPr="00882F0F">
              <w:rPr>
                <w:rFonts w:ascii="Times New Roman" w:eastAsia="Times New Roman" w:hAnsi="Times New Roman" w:cs="Times New Roman"/>
              </w:rPr>
              <w:t>меном – 2 года</w:t>
            </w:r>
            <w:r w:rsidRPr="00882F0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(при участии в одн</w:t>
            </w:r>
            <w:r w:rsidR="00713304" w:rsidRPr="00882F0F">
              <w:rPr>
                <w:rFonts w:ascii="Times New Roman" w:hAnsi="Times New Roman" w:cs="Times New Roman"/>
                <w:bCs/>
                <w:iCs/>
              </w:rPr>
              <w:t>их и тех же обучающихся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713304" w:rsidRPr="00882F0F">
              <w:rPr>
                <w:rFonts w:ascii="Times New Roman" w:hAnsi="Times New Roman" w:cs="Times New Roman"/>
                <w:bCs/>
                <w:iCs/>
              </w:rPr>
              <w:t>в одних соревн</w:t>
            </w:r>
            <w:r w:rsidR="00713304" w:rsidRPr="00882F0F">
              <w:rPr>
                <w:rFonts w:ascii="Times New Roman" w:hAnsi="Times New Roman" w:cs="Times New Roman"/>
                <w:bCs/>
                <w:iCs/>
              </w:rPr>
              <w:t>о</w:t>
            </w:r>
            <w:r w:rsidR="00713304" w:rsidRPr="00882F0F">
              <w:rPr>
                <w:rFonts w:ascii="Times New Roman" w:hAnsi="Times New Roman" w:cs="Times New Roman"/>
                <w:bCs/>
                <w:iCs/>
              </w:rPr>
              <w:t>ваниях на ра</w:t>
            </w:r>
            <w:r w:rsidR="00713304" w:rsidRPr="00882F0F">
              <w:rPr>
                <w:rFonts w:ascii="Times New Roman" w:hAnsi="Times New Roman" w:cs="Times New Roman"/>
                <w:bCs/>
                <w:iCs/>
              </w:rPr>
              <w:t>з</w:t>
            </w:r>
            <w:r w:rsidR="00713304" w:rsidRPr="00882F0F">
              <w:rPr>
                <w:rFonts w:ascii="Times New Roman" w:hAnsi="Times New Roman" w:cs="Times New Roman"/>
                <w:bCs/>
                <w:iCs/>
              </w:rPr>
              <w:t>ных уровнях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 (при наличии достижений обучающихся разных уро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в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ней в разных мероприятиях)</w:t>
            </w:r>
          </w:p>
        </w:tc>
        <w:tc>
          <w:tcPr>
            <w:tcW w:w="2857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>гогического работника, з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  <w:p w:rsidR="006149D9" w:rsidRPr="00882F0F" w:rsidRDefault="006149D9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E85AA8" w:rsidRPr="00882F0F" w:rsidRDefault="00535830" w:rsidP="00B0227A">
            <w:pPr>
              <w:widowControl w:val="0"/>
              <w:spacing w:after="0" w:line="240" w:lineRule="exact"/>
              <w:rPr>
                <w:rStyle w:val="a8"/>
                <w:rFonts w:ascii="Times New Roman" w:hAnsi="Times New Roman" w:cs="Times New Roman"/>
                <w:i w:val="0"/>
              </w:rPr>
            </w:pPr>
            <w:r w:rsidRPr="00882F0F">
              <w:rPr>
                <w:rStyle w:val="a8"/>
                <w:rFonts w:ascii="Times New Roman" w:eastAsia="Times New Roman" w:hAnsi="Times New Roman" w:cs="Times New Roman"/>
                <w:i w:val="0"/>
              </w:rPr>
              <w:t xml:space="preserve">копии </w:t>
            </w:r>
            <w:r w:rsidR="00E85AA8" w:rsidRPr="00882F0F">
              <w:rPr>
                <w:rStyle w:val="a8"/>
                <w:rFonts w:ascii="Times New Roman" w:eastAsia="Times New Roman" w:hAnsi="Times New Roman" w:cs="Times New Roman"/>
                <w:i w:val="0"/>
              </w:rPr>
              <w:t>протоколов соревн</w:t>
            </w:r>
            <w:r w:rsidR="00E85AA8" w:rsidRPr="00882F0F">
              <w:rPr>
                <w:rStyle w:val="a8"/>
                <w:rFonts w:ascii="Times New Roman" w:eastAsia="Times New Roman" w:hAnsi="Times New Roman" w:cs="Times New Roman"/>
                <w:i w:val="0"/>
              </w:rPr>
              <w:t>о</w:t>
            </w:r>
            <w:r w:rsidR="00E85AA8" w:rsidRPr="00882F0F">
              <w:rPr>
                <w:rStyle w:val="a8"/>
                <w:rFonts w:ascii="Times New Roman" w:eastAsia="Times New Roman" w:hAnsi="Times New Roman" w:cs="Times New Roman"/>
                <w:i w:val="0"/>
              </w:rPr>
              <w:t>ваний, заверенные главным судьей, главным секрет</w:t>
            </w:r>
            <w:r w:rsidR="00E85AA8" w:rsidRPr="00882F0F">
              <w:rPr>
                <w:rStyle w:val="a8"/>
                <w:rFonts w:ascii="Times New Roman" w:eastAsia="Times New Roman" w:hAnsi="Times New Roman" w:cs="Times New Roman"/>
                <w:i w:val="0"/>
              </w:rPr>
              <w:t>а</w:t>
            </w:r>
            <w:r w:rsidR="00E85AA8" w:rsidRPr="00882F0F">
              <w:rPr>
                <w:rStyle w:val="a8"/>
                <w:rFonts w:ascii="Times New Roman" w:eastAsia="Times New Roman" w:hAnsi="Times New Roman" w:cs="Times New Roman"/>
                <w:i w:val="0"/>
              </w:rPr>
              <w:t xml:space="preserve">рем; </w:t>
            </w:r>
          </w:p>
          <w:p w:rsidR="00D61540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Style w:val="a8"/>
                <w:rFonts w:ascii="Times New Roman" w:eastAsia="Times New Roman" w:hAnsi="Times New Roman" w:cs="Times New Roman"/>
                <w:i w:val="0"/>
              </w:rPr>
              <w:t>копии приказов (выписки), подтверждающие период работы со спортсменом, разряд, звание, присвое</w:t>
            </w:r>
            <w:r w:rsidRPr="00882F0F">
              <w:rPr>
                <w:rStyle w:val="a8"/>
                <w:rFonts w:ascii="Times New Roman" w:eastAsia="Times New Roman" w:hAnsi="Times New Roman" w:cs="Times New Roman"/>
                <w:i w:val="0"/>
              </w:rPr>
              <w:t>н</w:t>
            </w:r>
            <w:r w:rsidRPr="00882F0F">
              <w:rPr>
                <w:rStyle w:val="a8"/>
                <w:rFonts w:ascii="Times New Roman" w:eastAsia="Times New Roman" w:hAnsi="Times New Roman" w:cs="Times New Roman"/>
                <w:i w:val="0"/>
              </w:rPr>
              <w:t>ное спортсмену</w:t>
            </w: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приз</w:t>
            </w:r>
            <w:r w:rsidR="00EE4010" w:rsidRPr="00882F0F">
              <w:rPr>
                <w:rFonts w:ascii="Times New Roman" w:hAnsi="Times New Roman"/>
              </w:rPr>
              <w:t>ё</w:t>
            </w:r>
            <w:r w:rsidRPr="00882F0F">
              <w:rPr>
                <w:rFonts w:ascii="Times New Roman" w:hAnsi="Times New Roman"/>
              </w:rPr>
              <w:t>ры</w:t>
            </w:r>
            <w:r w:rsidRPr="00882F0F">
              <w:rPr>
                <w:rFonts w:ascii="Times New Roman" w:hAnsi="Times New Roman"/>
                <w:b/>
                <w:i/>
              </w:rPr>
              <w:t xml:space="preserve"> или</w:t>
            </w:r>
            <w:r w:rsidRPr="00882F0F">
              <w:rPr>
                <w:rFonts w:ascii="Times New Roman" w:hAnsi="Times New Roman"/>
              </w:rPr>
              <w:t xml:space="preserve"> победители муниципального уровня (не менее 5-х)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82F0F">
              <w:rPr>
                <w:rFonts w:ascii="Times New Roman" w:hAnsi="Times New Roman" w:cs="Times New Roman"/>
              </w:rPr>
              <w:t xml:space="preserve"> 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приз</w:t>
            </w:r>
            <w:r w:rsidR="00EE4010" w:rsidRPr="00882F0F">
              <w:rPr>
                <w:rFonts w:ascii="Times New Roman" w:hAnsi="Times New Roman"/>
              </w:rPr>
              <w:t>ё</w:t>
            </w:r>
            <w:r w:rsidRPr="00882F0F">
              <w:rPr>
                <w:rFonts w:ascii="Times New Roman" w:hAnsi="Times New Roman"/>
              </w:rPr>
              <w:t>ры</w:t>
            </w:r>
            <w:r w:rsidRPr="00882F0F">
              <w:rPr>
                <w:rFonts w:ascii="Times New Roman" w:hAnsi="Times New Roman"/>
                <w:b/>
                <w:i/>
              </w:rPr>
              <w:t xml:space="preserve"> или</w:t>
            </w:r>
            <w:r w:rsidRPr="00882F0F">
              <w:rPr>
                <w:rFonts w:ascii="Times New Roman" w:hAnsi="Times New Roman"/>
              </w:rPr>
              <w:t xml:space="preserve"> победители краевого уровня (не менее 3-х)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3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82F0F">
              <w:rPr>
                <w:rFonts w:ascii="Times New Roman" w:hAnsi="Times New Roman" w:cs="Times New Roman"/>
              </w:rPr>
              <w:t xml:space="preserve"> 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приз</w:t>
            </w:r>
            <w:r w:rsidR="00EE4010" w:rsidRPr="00882F0F">
              <w:rPr>
                <w:rFonts w:ascii="Times New Roman" w:hAnsi="Times New Roman"/>
              </w:rPr>
              <w:t>ё</w:t>
            </w:r>
            <w:r w:rsidRPr="00882F0F">
              <w:rPr>
                <w:rFonts w:ascii="Times New Roman" w:hAnsi="Times New Roman"/>
              </w:rPr>
              <w:t>ры</w:t>
            </w:r>
            <w:r w:rsidRPr="00882F0F">
              <w:rPr>
                <w:rFonts w:ascii="Times New Roman" w:hAnsi="Times New Roman"/>
                <w:b/>
                <w:i/>
              </w:rPr>
              <w:t xml:space="preserve"> или</w:t>
            </w:r>
            <w:r w:rsidRPr="00882F0F">
              <w:rPr>
                <w:rFonts w:ascii="Times New Roman" w:hAnsi="Times New Roman"/>
              </w:rPr>
              <w:t xml:space="preserve"> победители межрегионального (зонального) уровня (не менее 2-х)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5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82F0F">
              <w:rPr>
                <w:rFonts w:ascii="Times New Roman" w:hAnsi="Times New Roman" w:cs="Times New Roman"/>
              </w:rPr>
              <w:t xml:space="preserve"> 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61540" w:rsidRPr="009B1B66" w:rsidTr="006149D9">
        <w:trPr>
          <w:gridBefore w:val="1"/>
          <w:wBefore w:w="89" w:type="dxa"/>
          <w:trHeight w:val="20"/>
          <w:jc w:val="center"/>
        </w:trPr>
        <w:tc>
          <w:tcPr>
            <w:tcW w:w="709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6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приз</w:t>
            </w:r>
            <w:r w:rsidR="00EE4010" w:rsidRPr="00882F0F">
              <w:rPr>
                <w:rFonts w:ascii="Times New Roman" w:hAnsi="Times New Roman"/>
              </w:rPr>
              <w:t>ё</w:t>
            </w:r>
            <w:r w:rsidRPr="00882F0F">
              <w:rPr>
                <w:rFonts w:ascii="Times New Roman" w:hAnsi="Times New Roman"/>
              </w:rPr>
              <w:t>ры</w:t>
            </w:r>
            <w:r w:rsidRPr="00882F0F">
              <w:rPr>
                <w:rFonts w:ascii="Times New Roman" w:hAnsi="Times New Roman"/>
                <w:b/>
                <w:i/>
              </w:rPr>
              <w:t xml:space="preserve"> или</w:t>
            </w:r>
            <w:r w:rsidRPr="00882F0F">
              <w:rPr>
                <w:rFonts w:ascii="Times New Roman" w:hAnsi="Times New Roman"/>
              </w:rPr>
              <w:t xml:space="preserve"> победители федерального уровня (за каждого спортсмена)</w:t>
            </w:r>
          </w:p>
        </w:tc>
        <w:tc>
          <w:tcPr>
            <w:tcW w:w="113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7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 или</w:t>
            </w:r>
            <w:r w:rsidRPr="00882F0F">
              <w:rPr>
                <w:rFonts w:ascii="Times New Roman" w:hAnsi="Times New Roman" w:cs="Times New Roman"/>
              </w:rPr>
              <w:t xml:space="preserve"> 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69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5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82F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D61540" w:rsidRPr="00882F0F" w:rsidRDefault="00D6154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lang w:eastAsia="en-US"/>
              </w:rPr>
              <w:t>Критерий 3 «Личный вклад педагогического работника в повышение качества образования, совершенствование методов обучения и воспит</w:t>
            </w:r>
            <w:r w:rsidRPr="00882F0F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882F0F">
              <w:rPr>
                <w:rFonts w:ascii="Times New Roman" w:hAnsi="Times New Roman" w:cs="Times New Roman"/>
                <w:b/>
                <w:lang w:eastAsia="en-US"/>
              </w:rPr>
              <w:t>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D61540" w:rsidRPr="00882F0F" w:rsidRDefault="00D6154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 w:rsidR="00EE4010" w:rsidRPr="00882F0F">
              <w:rPr>
                <w:rFonts w:ascii="Times New Roman" w:hAnsi="Times New Roman" w:cs="Times New Roman"/>
                <w:bCs/>
                <w:i/>
                <w:iCs/>
              </w:rPr>
              <w:t>59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882F0F">
              <w:rPr>
                <w:rFonts w:ascii="Times New Roman" w:hAnsi="Times New Roman" w:cs="Times New Roman"/>
                <w:b/>
                <w:i/>
              </w:rPr>
              <w:t>информационные</w:t>
            </w:r>
            <w:proofErr w:type="gramEnd"/>
            <w:r w:rsidRPr="00882F0F">
              <w:rPr>
                <w:rFonts w:ascii="Times New Roman" w:hAnsi="Times New Roman" w:cs="Times New Roman"/>
                <w:b/>
                <w:i/>
              </w:rPr>
              <w:t>, а также цифровых образовательных ресурсов и средств»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</w:t>
            </w:r>
            <w:r w:rsidR="00E81E45" w:rsidRPr="00882F0F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eastAsia="Times New Roman" w:hAnsi="Times New Roman" w:cs="Times New Roman"/>
              </w:rPr>
              <w:t>Совершенствует и развивает методы и средства обучения: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</w:t>
            </w:r>
            <w:r w:rsidRPr="00882F0F">
              <w:rPr>
                <w:rFonts w:ascii="Times New Roman" w:hAnsi="Times New Roman" w:cs="Times New Roman"/>
              </w:rPr>
              <w:lastRenderedPageBreak/>
              <w:t>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  <w:p w:rsidR="006149D9" w:rsidRPr="00882F0F" w:rsidRDefault="006149D9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текст доклада (информац</w:t>
            </w:r>
            <w:r w:rsidRPr="00882F0F">
              <w:rPr>
                <w:rFonts w:ascii="Times New Roman" w:hAnsi="Times New Roman" w:cs="Times New Roman"/>
              </w:rPr>
              <w:t>и</w:t>
            </w:r>
            <w:r w:rsidRPr="00882F0F">
              <w:rPr>
                <w:rFonts w:ascii="Times New Roman" w:hAnsi="Times New Roman" w:cs="Times New Roman"/>
              </w:rPr>
              <w:t>онная карта) с  кратким описанием собственного опыта педагогической де</w:t>
            </w:r>
            <w:r w:rsidRPr="00882F0F">
              <w:rPr>
                <w:rFonts w:ascii="Times New Roman" w:hAnsi="Times New Roman" w:cs="Times New Roman"/>
              </w:rPr>
              <w:t>я</w:t>
            </w:r>
            <w:r w:rsidRPr="00882F0F">
              <w:rPr>
                <w:rFonts w:ascii="Times New Roman" w:hAnsi="Times New Roman" w:cs="Times New Roman"/>
              </w:rPr>
              <w:t>тельности, основанного на совершенствовании и ра</w:t>
            </w:r>
            <w:r w:rsidRPr="00882F0F">
              <w:rPr>
                <w:rFonts w:ascii="Times New Roman" w:hAnsi="Times New Roman" w:cs="Times New Roman"/>
              </w:rPr>
              <w:t>з</w:t>
            </w:r>
            <w:r w:rsidRPr="00882F0F">
              <w:rPr>
                <w:rFonts w:ascii="Times New Roman" w:hAnsi="Times New Roman" w:cs="Times New Roman"/>
              </w:rPr>
              <w:t>витии известных форм, м</w:t>
            </w:r>
            <w:r w:rsidRPr="00882F0F">
              <w:rPr>
                <w:rFonts w:ascii="Times New Roman" w:hAnsi="Times New Roman" w:cs="Times New Roman"/>
              </w:rPr>
              <w:t>е</w:t>
            </w:r>
            <w:r w:rsidRPr="00882F0F">
              <w:rPr>
                <w:rFonts w:ascii="Times New Roman" w:hAnsi="Times New Roman" w:cs="Times New Roman"/>
              </w:rPr>
              <w:t>тодов и средств воспит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>ния;</w:t>
            </w:r>
          </w:p>
          <w:p w:rsidR="00E85AA8" w:rsidRPr="00882F0F" w:rsidRDefault="00E85AA8" w:rsidP="00B0227A">
            <w:pPr>
              <w:widowControl w:val="0"/>
              <w:tabs>
                <w:tab w:val="left" w:pos="-108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видеозапись, конспекты учебно-тренировочных з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>нятий, демонстрирующие практическое применение аттестуемым педагогом новых образовательных технологий, цифровых о</w:t>
            </w:r>
            <w:r w:rsidRPr="00882F0F">
              <w:rPr>
                <w:rFonts w:ascii="Times New Roman" w:hAnsi="Times New Roman" w:cs="Times New Roman"/>
              </w:rPr>
              <w:t>б</w:t>
            </w:r>
            <w:r w:rsidRPr="00882F0F">
              <w:rPr>
                <w:rFonts w:ascii="Times New Roman" w:hAnsi="Times New Roman" w:cs="Times New Roman"/>
              </w:rPr>
              <w:t xml:space="preserve">разовательных ресурсов и средств; 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диагностический 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2F0F">
              <w:rPr>
                <w:rFonts w:ascii="Times New Roman" w:hAnsi="Times New Roman" w:cs="Times New Roman"/>
              </w:rPr>
              <w:t xml:space="preserve"> инстр</w:t>
            </w:r>
            <w:r w:rsidRPr="00882F0F">
              <w:rPr>
                <w:rFonts w:ascii="Times New Roman" w:hAnsi="Times New Roman" w:cs="Times New Roman"/>
              </w:rPr>
              <w:t>у</w:t>
            </w:r>
            <w:r w:rsidRPr="00882F0F">
              <w:rPr>
                <w:rFonts w:ascii="Times New Roman" w:hAnsi="Times New Roman" w:cs="Times New Roman"/>
              </w:rPr>
              <w:t xml:space="preserve">ментарий, анализ </w:t>
            </w:r>
            <w:r w:rsidRPr="00882F0F">
              <w:rPr>
                <w:rFonts w:ascii="Times New Roman" w:hAnsi="Times New Roman" w:cs="Times New Roman"/>
                <w:lang w:eastAsia="en-US"/>
              </w:rPr>
              <w:t>проду</w:t>
            </w:r>
            <w:r w:rsidRPr="00882F0F">
              <w:rPr>
                <w:rFonts w:ascii="Times New Roman" w:hAnsi="Times New Roman" w:cs="Times New Roman"/>
                <w:lang w:eastAsia="en-US"/>
              </w:rPr>
              <w:t>к</w:t>
            </w:r>
            <w:r w:rsidRPr="00882F0F">
              <w:rPr>
                <w:rFonts w:ascii="Times New Roman" w:hAnsi="Times New Roman" w:cs="Times New Roman"/>
                <w:lang w:eastAsia="en-US"/>
              </w:rPr>
              <w:t>тивности использования</w:t>
            </w:r>
            <w:r w:rsidRPr="00882F0F">
              <w:rPr>
                <w:rFonts w:ascii="Times New Roman" w:hAnsi="Times New Roman" w:cs="Times New Roman"/>
              </w:rPr>
              <w:t xml:space="preserve"> новых образовательных технологий;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82F0F">
              <w:rPr>
                <w:rFonts w:ascii="Times New Roman" w:hAnsi="Times New Roman" w:cs="Times New Roman"/>
              </w:rPr>
              <w:t>электронные адреса (ссы</w:t>
            </w:r>
            <w:r w:rsidRPr="00882F0F">
              <w:rPr>
                <w:rFonts w:ascii="Times New Roman" w:hAnsi="Times New Roman" w:cs="Times New Roman"/>
              </w:rPr>
              <w:t>л</w:t>
            </w:r>
            <w:r w:rsidRPr="00882F0F">
              <w:rPr>
                <w:rFonts w:ascii="Times New Roman" w:hAnsi="Times New Roman" w:cs="Times New Roman"/>
              </w:rPr>
              <w:t xml:space="preserve">ки на страницы) или </w:t>
            </w:r>
            <w:proofErr w:type="spellStart"/>
            <w:r w:rsidRPr="00882F0F">
              <w:rPr>
                <w:rFonts w:ascii="Times New Roman" w:hAnsi="Times New Roman" w:cs="Times New Roman"/>
              </w:rPr>
              <w:t>Screen</w:t>
            </w:r>
            <w:proofErr w:type="spellEnd"/>
            <w:r w:rsidRPr="00882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F0F">
              <w:rPr>
                <w:rFonts w:ascii="Times New Roman" w:hAnsi="Times New Roman" w:cs="Times New Roman"/>
              </w:rPr>
              <w:t>Shot</w:t>
            </w:r>
            <w:proofErr w:type="spellEnd"/>
            <w:r w:rsidRPr="00882F0F">
              <w:rPr>
                <w:rFonts w:ascii="Times New Roman" w:hAnsi="Times New Roman" w:cs="Times New Roman"/>
              </w:rPr>
              <w:t xml:space="preserve"> Интернет-ресурсов, подтверждающие Инте</w:t>
            </w:r>
            <w:r w:rsidRPr="00882F0F">
              <w:rPr>
                <w:rFonts w:ascii="Times New Roman" w:hAnsi="Times New Roman" w:cs="Times New Roman"/>
              </w:rPr>
              <w:t>р</w:t>
            </w:r>
            <w:r w:rsidRPr="00882F0F">
              <w:rPr>
                <w:rFonts w:ascii="Times New Roman" w:hAnsi="Times New Roman" w:cs="Times New Roman"/>
              </w:rPr>
              <w:t>нет-активность аттестуем</w:t>
            </w:r>
            <w:r w:rsidRPr="00882F0F">
              <w:rPr>
                <w:rFonts w:ascii="Times New Roman" w:hAnsi="Times New Roman" w:cs="Times New Roman"/>
              </w:rPr>
              <w:t>о</w:t>
            </w:r>
            <w:r w:rsidRPr="00882F0F">
              <w:rPr>
                <w:rFonts w:ascii="Times New Roman" w:hAnsi="Times New Roman" w:cs="Times New Roman"/>
              </w:rPr>
              <w:t>го;</w:t>
            </w:r>
            <w:proofErr w:type="gramEnd"/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видеозапись, конспекты учебно-тренировочных з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lastRenderedPageBreak/>
              <w:t>нятий, планы мероприятий, направленных на формир</w:t>
            </w:r>
            <w:r w:rsidRPr="00882F0F">
              <w:rPr>
                <w:rFonts w:ascii="Times New Roman" w:hAnsi="Times New Roman" w:cs="Times New Roman"/>
              </w:rPr>
              <w:t>о</w:t>
            </w:r>
            <w:r w:rsidRPr="00882F0F">
              <w:rPr>
                <w:rFonts w:ascii="Times New Roman" w:hAnsi="Times New Roman" w:cs="Times New Roman"/>
              </w:rPr>
              <w:t xml:space="preserve">вание культуры здоровья, питания; 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</w:rPr>
              <w:t>отзывы обучающихся,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2F0F">
              <w:rPr>
                <w:rFonts w:ascii="Times New Roman" w:hAnsi="Times New Roman" w:cs="Times New Roman"/>
              </w:rPr>
              <w:t>р</w:t>
            </w:r>
            <w:r w:rsidRPr="00882F0F">
              <w:rPr>
                <w:rFonts w:ascii="Times New Roman" w:hAnsi="Times New Roman" w:cs="Times New Roman"/>
              </w:rPr>
              <w:t>о</w:t>
            </w:r>
            <w:r w:rsidRPr="00882F0F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</w:t>
            </w:r>
            <w:r w:rsidRPr="00882F0F">
              <w:rPr>
                <w:rFonts w:ascii="Times New Roman" w:hAnsi="Times New Roman"/>
                <w:lang w:eastAsia="en-US"/>
              </w:rPr>
              <w:t>с учетом целей и задач развития обучающихся, их проблем, условий педагогической деятельности</w:t>
            </w:r>
            <w:r w:rsidRPr="00882F0F">
              <w:rPr>
                <w:rFonts w:ascii="Times New Roman" w:hAnsi="Times New Roman"/>
              </w:rPr>
              <w:t xml:space="preserve">,  раскрывает их суть и результаты  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Продуктивно использует новые образовательные технологии:</w:t>
            </w:r>
            <w:r w:rsidRPr="00882F0F">
              <w:rPr>
                <w:rFonts w:ascii="Times New Roman" w:hAnsi="Times New Roman"/>
                <w:b/>
                <w:i/>
              </w:rPr>
              <w:sym w:font="Symbol" w:char="F02A"/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о</w:t>
            </w:r>
            <w:r w:rsidRPr="00882F0F">
              <w:rPr>
                <w:rFonts w:ascii="Times New Roman" w:hAnsi="Times New Roman"/>
                <w:lang w:eastAsia="en-US"/>
              </w:rPr>
              <w:t>боснованно с учетом целей и задач обучения и воспитания, используемой программы в</w:t>
            </w:r>
            <w:r w:rsidRPr="00882F0F">
              <w:rPr>
                <w:rFonts w:ascii="Times New Roman" w:hAnsi="Times New Roman"/>
                <w:lang w:eastAsia="en-US"/>
              </w:rPr>
              <w:t>ы</w:t>
            </w:r>
            <w:r w:rsidRPr="00882F0F">
              <w:rPr>
                <w:rFonts w:ascii="Times New Roman" w:hAnsi="Times New Roman"/>
                <w:lang w:eastAsia="en-US"/>
              </w:rPr>
              <w:t>бирает новые образовательные технологии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  <w:lang w:eastAsia="en-US"/>
              </w:rPr>
              <w:t>- владеет новыми образовательными технологиями</w:t>
            </w:r>
            <w:r w:rsidRPr="00882F0F">
              <w:rPr>
                <w:rFonts w:ascii="Times New Roman" w:hAnsi="Times New Roman"/>
              </w:rPr>
              <w:t xml:space="preserve"> на уровне отдельных элементов, </w:t>
            </w:r>
            <w:r w:rsidRPr="00882F0F">
              <w:rPr>
                <w:rFonts w:ascii="Times New Roman" w:hAnsi="Times New Roman"/>
                <w:lang w:eastAsia="en-US"/>
              </w:rPr>
              <w:t>комб</w:t>
            </w:r>
            <w:r w:rsidRPr="00882F0F">
              <w:rPr>
                <w:rFonts w:ascii="Times New Roman" w:hAnsi="Times New Roman"/>
                <w:lang w:eastAsia="en-US"/>
              </w:rPr>
              <w:t>и</w:t>
            </w:r>
            <w:r w:rsidRPr="00882F0F">
              <w:rPr>
                <w:rFonts w:ascii="Times New Roman" w:hAnsi="Times New Roman"/>
                <w:lang w:eastAsia="en-US"/>
              </w:rPr>
              <w:t>нации отдельн</w:t>
            </w:r>
            <w:r w:rsidRPr="00882F0F">
              <w:rPr>
                <w:rFonts w:ascii="Times New Roman" w:hAnsi="Times New Roman"/>
              </w:rPr>
              <w:t>ых элементов разных технологий</w:t>
            </w:r>
            <w:r w:rsidRPr="00882F0F">
              <w:rPr>
                <w:rFonts w:ascii="Times New Roman" w:hAnsi="Times New Roman"/>
                <w:lang w:eastAsia="en-US"/>
              </w:rPr>
              <w:t xml:space="preserve"> </w:t>
            </w:r>
            <w:r w:rsidRPr="00882F0F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882F0F">
              <w:rPr>
                <w:rFonts w:ascii="Times New Roman" w:hAnsi="Times New Roman"/>
                <w:lang w:eastAsia="en-US"/>
              </w:rPr>
              <w:t xml:space="preserve"> на уровне целостной системы</w:t>
            </w:r>
            <w:r w:rsidRPr="00882F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1 </w:t>
            </w: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 2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образовательных технологий 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>- отслеживает продуктивность использования новых образовательных технологий с прим</w:t>
            </w:r>
            <w:r w:rsidRPr="00882F0F">
              <w:rPr>
                <w:rFonts w:ascii="Times New Roman" w:hAnsi="Times New Roman" w:cs="Times New Roman"/>
                <w:lang w:eastAsia="en-US"/>
              </w:rPr>
              <w:t>е</w:t>
            </w:r>
            <w:r w:rsidRPr="00882F0F">
              <w:rPr>
                <w:rFonts w:ascii="Times New Roman" w:hAnsi="Times New Roman" w:cs="Times New Roman"/>
                <w:lang w:eastAsia="en-US"/>
              </w:rPr>
              <w:t>нением диагностического инструментария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eastAsia="Times New Roman" w:hAnsi="Times New Roman" w:cs="Times New Roman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и</w:t>
            </w:r>
            <w:r w:rsidRPr="00882F0F">
              <w:rPr>
                <w:rFonts w:ascii="Times New Roman" w:hAnsi="Times New Roman"/>
                <w:lang w:eastAsia="en-US"/>
              </w:rPr>
              <w:t xml:space="preserve">спользует </w:t>
            </w:r>
            <w:r w:rsidRPr="00882F0F">
              <w:rPr>
                <w:rFonts w:ascii="Times New Roman" w:hAnsi="Times New Roman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в</w:t>
            </w:r>
            <w:r w:rsidRPr="00882F0F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/>
              </w:rPr>
              <w:t>в</w:t>
            </w:r>
            <w:r w:rsidRPr="00882F0F">
              <w:rPr>
                <w:rFonts w:ascii="Times New Roman" w:hAnsi="Times New Roman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882F0F">
              <w:rPr>
                <w:rFonts w:ascii="Times New Roman" w:hAnsi="Times New Roman"/>
                <w:lang w:eastAsia="en-US"/>
              </w:rPr>
              <w:t>о</w:t>
            </w:r>
            <w:r w:rsidRPr="00882F0F">
              <w:rPr>
                <w:rFonts w:ascii="Times New Roman" w:hAnsi="Times New Roman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</w:rPr>
              <w:t xml:space="preserve">Создает </w:t>
            </w:r>
            <w:proofErr w:type="spellStart"/>
            <w:r w:rsidRPr="00882F0F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882F0F">
              <w:rPr>
                <w:rFonts w:ascii="Times New Roman" w:hAnsi="Times New Roman" w:cs="Times New Roman"/>
              </w:rPr>
              <w:t xml:space="preserve"> среду</w:t>
            </w:r>
            <w:r w:rsidRPr="00882F0F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 xml:space="preserve">- создает условия для рационального сочетания труда и отдыха </w:t>
            </w:r>
            <w:proofErr w:type="gramStart"/>
            <w:r w:rsidRPr="00882F0F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 w:rsidRPr="00882F0F">
              <w:rPr>
                <w:rFonts w:ascii="Times New Roman" w:hAnsi="Times New Roman"/>
                <w:lang w:eastAsia="en-US"/>
              </w:rPr>
              <w:t xml:space="preserve"> в образов</w:t>
            </w:r>
            <w:r w:rsidRPr="00882F0F">
              <w:rPr>
                <w:rFonts w:ascii="Times New Roman" w:hAnsi="Times New Roman"/>
                <w:lang w:eastAsia="en-US"/>
              </w:rPr>
              <w:t>а</w:t>
            </w:r>
            <w:r w:rsidRPr="00882F0F">
              <w:rPr>
                <w:rFonts w:ascii="Times New Roman" w:hAnsi="Times New Roman"/>
                <w:lang w:eastAsia="en-US"/>
              </w:rPr>
              <w:t>тельном процессе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11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/>
                <w:bCs/>
              </w:rPr>
              <w:t xml:space="preserve">создает условия для стабильного развития общей физической подготовки  </w:t>
            </w:r>
            <w:proofErr w:type="gramStart"/>
            <w:r w:rsidRPr="00882F0F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11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 xml:space="preserve">- формирует у </w:t>
            </w:r>
            <w:proofErr w:type="gramStart"/>
            <w:r w:rsidRPr="00882F0F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 w:rsidR="00677E13" w:rsidRPr="00882F0F">
              <w:rPr>
                <w:rFonts w:ascii="Times New Roman" w:hAnsi="Times New Roman"/>
                <w:lang w:eastAsia="en-US"/>
              </w:rPr>
              <w:t xml:space="preserve"> </w:t>
            </w:r>
            <w:r w:rsidRPr="00882F0F">
              <w:rPr>
                <w:rFonts w:ascii="Times New Roman" w:hAnsi="Times New Roman"/>
                <w:lang w:eastAsia="en-US"/>
              </w:rPr>
              <w:t>мотивацию к здоровому образу жизни, культуру здоровья, пит</w:t>
            </w:r>
            <w:r w:rsidRPr="00882F0F">
              <w:rPr>
                <w:rFonts w:ascii="Times New Roman" w:hAnsi="Times New Roman"/>
                <w:lang w:eastAsia="en-US"/>
              </w:rPr>
              <w:t>а</w:t>
            </w:r>
            <w:r w:rsidRPr="00882F0F">
              <w:rPr>
                <w:rFonts w:ascii="Times New Roman" w:hAnsi="Times New Roman"/>
                <w:lang w:eastAsia="en-US"/>
              </w:rPr>
              <w:t>ния</w:t>
            </w:r>
          </w:p>
        </w:tc>
        <w:tc>
          <w:tcPr>
            <w:tcW w:w="109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lastRenderedPageBreak/>
              <w:t>3.2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82F0F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</w:t>
            </w:r>
            <w:r w:rsidR="00EE4010" w:rsidRPr="00882F0F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  <w:p w:rsidR="006149D9" w:rsidRPr="00882F0F" w:rsidRDefault="006149D9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планы работы (протоколы заседаний) проблемной (творческой) группы, вр</w:t>
            </w:r>
            <w:r w:rsidRPr="00882F0F">
              <w:rPr>
                <w:rFonts w:ascii="Times New Roman" w:hAnsi="Times New Roman" w:cs="Times New Roman"/>
              </w:rPr>
              <w:t>е</w:t>
            </w:r>
            <w:r w:rsidRPr="00882F0F">
              <w:rPr>
                <w:rFonts w:ascii="Times New Roman" w:hAnsi="Times New Roman" w:cs="Times New Roman"/>
              </w:rPr>
              <w:t>менного научно-исследовательского ко</w:t>
            </w:r>
            <w:r w:rsidRPr="00882F0F">
              <w:rPr>
                <w:rFonts w:ascii="Times New Roman" w:hAnsi="Times New Roman" w:cs="Times New Roman"/>
              </w:rPr>
              <w:t>л</w:t>
            </w:r>
            <w:r w:rsidRPr="00882F0F">
              <w:rPr>
                <w:rFonts w:ascii="Times New Roman" w:hAnsi="Times New Roman" w:cs="Times New Roman"/>
              </w:rPr>
              <w:t>лектива;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</w:rPr>
              <w:t>документы, подтвержда</w:t>
            </w:r>
            <w:r w:rsidRPr="00882F0F">
              <w:rPr>
                <w:rFonts w:ascii="Times New Roman" w:hAnsi="Times New Roman" w:cs="Times New Roman"/>
              </w:rPr>
              <w:t>ю</w:t>
            </w:r>
            <w:r w:rsidRPr="00882F0F">
              <w:rPr>
                <w:rFonts w:ascii="Times New Roman" w:hAnsi="Times New Roman" w:cs="Times New Roman"/>
              </w:rPr>
              <w:t xml:space="preserve">щие участие </w:t>
            </w:r>
            <w:r w:rsidRPr="00882F0F">
              <w:rPr>
                <w:rFonts w:ascii="Times New Roman" w:hAnsi="Times New Roman" w:cs="Times New Roman"/>
                <w:lang w:eastAsia="en-US"/>
              </w:rPr>
              <w:t>в одной из форм инновационного п</w:t>
            </w:r>
            <w:r w:rsidRPr="00882F0F">
              <w:rPr>
                <w:rFonts w:ascii="Times New Roman" w:hAnsi="Times New Roman" w:cs="Times New Roman"/>
                <w:lang w:eastAsia="en-US"/>
              </w:rPr>
              <w:t>о</w:t>
            </w:r>
            <w:r w:rsidRPr="00882F0F">
              <w:rPr>
                <w:rFonts w:ascii="Times New Roman" w:hAnsi="Times New Roman" w:cs="Times New Roman"/>
                <w:lang w:eastAsia="en-US"/>
              </w:rPr>
              <w:t>иска</w:t>
            </w:r>
            <w:r w:rsidRPr="00882F0F">
              <w:rPr>
                <w:rFonts w:ascii="Times New Roman" w:hAnsi="Times New Roman" w:cs="Times New Roman"/>
              </w:rPr>
              <w:t xml:space="preserve"> и результативность этой деятельности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/>
              </w:rPr>
              <w:t>показатель не раскрыт или</w:t>
            </w:r>
            <w:r w:rsidRPr="00882F0F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 xml:space="preserve">- </w:t>
            </w:r>
            <w:r w:rsidR="00535830" w:rsidRPr="00882F0F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/>
              </w:rPr>
              <w:t>показатель не раскрыт или</w:t>
            </w:r>
            <w:r w:rsidRPr="00882F0F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>- в опытно-экспериментальной или научно-исследовательской работе муниципального уро</w:t>
            </w:r>
            <w:r w:rsidRPr="00882F0F">
              <w:rPr>
                <w:rFonts w:ascii="Times New Roman" w:hAnsi="Times New Roman"/>
                <w:lang w:eastAsia="en-US"/>
              </w:rPr>
              <w:t>в</w:t>
            </w:r>
            <w:r w:rsidRPr="00882F0F">
              <w:rPr>
                <w:rFonts w:ascii="Times New Roman" w:hAnsi="Times New Roman"/>
                <w:lang w:eastAsia="en-US"/>
              </w:rPr>
              <w:t>ня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E4010" w:rsidRPr="00882F0F" w:rsidRDefault="00EE401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E4010" w:rsidRPr="00882F0F" w:rsidRDefault="00EE4010" w:rsidP="00B0227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в реализации проекта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организации</w:t>
            </w:r>
            <w:r w:rsidRPr="00882F0F">
              <w:rPr>
                <w:rFonts w:ascii="Times New Roman" w:hAnsi="Times New Roman" w:cs="Times New Roman"/>
                <w:lang w:eastAsia="en-US"/>
              </w:rPr>
              <w:t>, прошедшего конкурс на присвоение  статуса «научно-исследовательская лаборатория», «</w:t>
            </w:r>
            <w:proofErr w:type="spellStart"/>
            <w:r w:rsidRPr="00882F0F">
              <w:rPr>
                <w:rFonts w:ascii="Times New Roman" w:hAnsi="Times New Roman" w:cs="Times New Roman"/>
                <w:lang w:eastAsia="en-US"/>
              </w:rPr>
              <w:t>апробационная</w:t>
            </w:r>
            <w:proofErr w:type="spellEnd"/>
            <w:r w:rsidRPr="00882F0F">
              <w:rPr>
                <w:rFonts w:ascii="Times New Roman" w:hAnsi="Times New Roman" w:cs="Times New Roman"/>
                <w:lang w:eastAsia="en-US"/>
              </w:rPr>
              <w:t xml:space="preserve"> площадка», «инновац</w:t>
            </w:r>
            <w:r w:rsidRPr="00882F0F">
              <w:rPr>
                <w:rFonts w:ascii="Times New Roman" w:hAnsi="Times New Roman" w:cs="Times New Roman"/>
                <w:lang w:eastAsia="en-US"/>
              </w:rPr>
              <w:t>и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онная площадка», «центр трансфера технологий», «центр компетенций», «инновационный комплекс» в инновационной инфраструктуре в сфере образования Хабаровского края,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E4010" w:rsidRPr="00882F0F" w:rsidRDefault="00EE401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E4010" w:rsidRPr="00882F0F" w:rsidRDefault="00EE401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E4010" w:rsidRPr="00882F0F" w:rsidRDefault="00EE401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E4010" w:rsidRPr="00882F0F" w:rsidRDefault="00EE401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E4010" w:rsidRPr="00882F0F" w:rsidRDefault="00EE4010" w:rsidP="00B0227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в реализации собственного проекта, прошедшего конкурс на присвоение  статуса «педагог-исследователь»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E4010" w:rsidRPr="00882F0F" w:rsidRDefault="00EE401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E4010" w:rsidRPr="00882F0F" w:rsidRDefault="00EE401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E4010" w:rsidRPr="00882F0F" w:rsidRDefault="00EE401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и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онной»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lastRenderedPageBreak/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копия свидетельства (уд</w:t>
            </w:r>
            <w:r w:rsidRPr="00882F0F">
              <w:rPr>
                <w:rFonts w:ascii="Times New Roman" w:hAnsi="Times New Roman" w:cs="Times New Roman"/>
              </w:rPr>
              <w:t>о</w:t>
            </w:r>
            <w:r w:rsidRPr="00882F0F">
              <w:rPr>
                <w:rFonts w:ascii="Times New Roman" w:hAnsi="Times New Roman" w:cs="Times New Roman"/>
              </w:rPr>
              <w:t>стоверения, сертификата) или решения о внесении педагогического опыта в банк данных соответств</w:t>
            </w:r>
            <w:r w:rsidRPr="00882F0F">
              <w:rPr>
                <w:rFonts w:ascii="Times New Roman" w:hAnsi="Times New Roman" w:cs="Times New Roman"/>
              </w:rPr>
              <w:t>у</w:t>
            </w:r>
            <w:r w:rsidRPr="00882F0F">
              <w:rPr>
                <w:rFonts w:ascii="Times New Roman" w:hAnsi="Times New Roman" w:cs="Times New Roman"/>
              </w:rPr>
              <w:t>ющего уровня;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копии программ меропри</w:t>
            </w:r>
            <w:r w:rsidRPr="00882F0F">
              <w:rPr>
                <w:rFonts w:ascii="Times New Roman" w:hAnsi="Times New Roman" w:cs="Times New Roman"/>
              </w:rPr>
              <w:t>я</w:t>
            </w:r>
            <w:r w:rsidRPr="00882F0F">
              <w:rPr>
                <w:rFonts w:ascii="Times New Roman" w:hAnsi="Times New Roman" w:cs="Times New Roman"/>
              </w:rPr>
              <w:t>тий по распространению педагогического опыта;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библиографические да</w:t>
            </w:r>
            <w:r w:rsidRPr="00882F0F">
              <w:rPr>
                <w:rFonts w:ascii="Times New Roman" w:hAnsi="Times New Roman" w:cs="Times New Roman"/>
              </w:rPr>
              <w:t>н</w:t>
            </w:r>
            <w:r w:rsidRPr="00882F0F">
              <w:rPr>
                <w:rFonts w:ascii="Times New Roman" w:hAnsi="Times New Roman" w:cs="Times New Roman"/>
              </w:rPr>
              <w:t>ные, копии публикаций;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копия документа о пров</w:t>
            </w:r>
            <w:r w:rsidRPr="00882F0F">
              <w:rPr>
                <w:rFonts w:ascii="Times New Roman" w:hAnsi="Times New Roman" w:cs="Times New Roman"/>
              </w:rPr>
              <w:t>е</w:t>
            </w:r>
            <w:r w:rsidRPr="00882F0F">
              <w:rPr>
                <w:rFonts w:ascii="Times New Roman" w:hAnsi="Times New Roman" w:cs="Times New Roman"/>
              </w:rPr>
              <w:t>дении мероприятий в с</w:t>
            </w:r>
            <w:r w:rsidRPr="00882F0F">
              <w:rPr>
                <w:rFonts w:ascii="Times New Roman" w:hAnsi="Times New Roman" w:cs="Times New Roman"/>
              </w:rPr>
              <w:t>и</w:t>
            </w:r>
            <w:r w:rsidRPr="00882F0F">
              <w:rPr>
                <w:rFonts w:ascii="Times New Roman" w:hAnsi="Times New Roman" w:cs="Times New Roman"/>
              </w:rPr>
              <w:t>стеме педагогического о</w:t>
            </w:r>
            <w:r w:rsidRPr="00882F0F">
              <w:rPr>
                <w:rFonts w:ascii="Times New Roman" w:hAnsi="Times New Roman" w:cs="Times New Roman"/>
              </w:rPr>
              <w:t>б</w:t>
            </w:r>
            <w:r w:rsidRPr="00882F0F">
              <w:rPr>
                <w:rFonts w:ascii="Times New Roman" w:hAnsi="Times New Roman" w:cs="Times New Roman"/>
              </w:rPr>
              <w:t>разования, переподготовки и повышения квалифик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>ции, работе со студентами в период педагогической практики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муниципального уровня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краевого уровня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Участвует в мероприятиях по распространению опыта </w:t>
            </w:r>
            <w:r w:rsidRPr="00882F0F">
              <w:rPr>
                <w:rFonts w:ascii="Times New Roman" w:hAnsi="Times New Roman" w:cs="Times New Roman"/>
                <w:lang w:eastAsia="en-US"/>
              </w:rPr>
              <w:t>практических результатов професси</w:t>
            </w:r>
            <w:r w:rsidRPr="00882F0F">
              <w:rPr>
                <w:rFonts w:ascii="Times New Roman" w:hAnsi="Times New Roman" w:cs="Times New Roman"/>
                <w:lang w:eastAsia="en-US"/>
              </w:rPr>
              <w:t>о</w:t>
            </w:r>
            <w:r w:rsidRPr="00882F0F">
              <w:rPr>
                <w:rFonts w:ascii="Times New Roman" w:hAnsi="Times New Roman" w:cs="Times New Roman"/>
                <w:lang w:eastAsia="en-US"/>
              </w:rPr>
              <w:t>нальной деятельности  (регулярно проводит мастер-классы, тренинги, стендовые защиты, выступает с докладами на семинарах, вебинарах, конференциях,  педагогических чтениях):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 w:cs="Times New Roman"/>
              </w:rPr>
              <w:t>показатель не раскрыт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535830" w:rsidRPr="00882F0F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Pr="00882F0F">
              <w:rPr>
                <w:rFonts w:ascii="Times New Roman" w:hAnsi="Times New Roman" w:cs="Times New Roman"/>
              </w:rPr>
              <w:t>(не менее 3-х фактов)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82F0F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</w:rPr>
              <w:t>- муниципального уровня (не менее 2-х фактов)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82F0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краевого уровня (не менее 2-х фактов)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является руководителем педагогической практики студентов по профилю деятельности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82F0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является внештатным лектором  учреждения педагогического образования,  переподготовки и повышения квалификации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82F0F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обуч</w:t>
            </w:r>
            <w:r w:rsidRPr="00882F0F">
              <w:rPr>
                <w:rFonts w:ascii="Times New Roman" w:hAnsi="Times New Roman"/>
              </w:rPr>
              <w:t>а</w:t>
            </w:r>
            <w:r w:rsidRPr="00882F0F">
              <w:rPr>
                <w:rFonts w:ascii="Times New Roman" w:hAnsi="Times New Roman"/>
              </w:rPr>
              <w:t>ющихся, имеющих соответствующий гриф и выходные данные: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50" w:type="dxa"/>
            <w:gridSpan w:val="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882F0F">
              <w:rPr>
                <w:rFonts w:ascii="Times New Roman" w:eastAsia="TimesNewRoman" w:hAnsi="Times New Roman" w:cs="Times New Roman"/>
              </w:rPr>
              <w:t>1,5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3.4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</w:p>
          <w:p w:rsidR="00E85AA8" w:rsidRPr="00882F0F" w:rsidRDefault="00147CE6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ции.</w:t>
            </w:r>
          </w:p>
          <w:p w:rsidR="00147CE6" w:rsidRPr="00882F0F" w:rsidRDefault="00147CE6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lastRenderedPageBreak/>
              <w:t>Приложения:</w:t>
            </w:r>
          </w:p>
          <w:p w:rsidR="00147CE6" w:rsidRPr="00882F0F" w:rsidRDefault="00147CE6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удостоверения, свидетел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ь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ства, сертификаты, справки об окончании курсов, с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е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минаров, в том числе в д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и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станционной форме, ст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а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жировок и других форм образования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 дополнительным профессиональным образовательным программам по профилю преп</w:t>
            </w:r>
            <w:r w:rsidRPr="00882F0F">
              <w:rPr>
                <w:rFonts w:ascii="Times New Roman" w:hAnsi="Times New Roman" w:cs="Times New Roman"/>
              </w:rPr>
              <w:t>о</w:t>
            </w:r>
            <w:r w:rsidRPr="00882F0F">
              <w:rPr>
                <w:rFonts w:ascii="Times New Roman" w:hAnsi="Times New Roman" w:cs="Times New Roman"/>
              </w:rPr>
              <w:t>даваемого предмета (направлению деятельности), включающим  общетеоретический и пре</w:t>
            </w:r>
            <w:r w:rsidRPr="00882F0F">
              <w:rPr>
                <w:rFonts w:ascii="Times New Roman" w:hAnsi="Times New Roman" w:cs="Times New Roman"/>
              </w:rPr>
              <w:t>д</w:t>
            </w:r>
            <w:r w:rsidRPr="00882F0F">
              <w:rPr>
                <w:rFonts w:ascii="Times New Roman" w:hAnsi="Times New Roman" w:cs="Times New Roman"/>
              </w:rPr>
              <w:t xml:space="preserve">метно-технологический блоки, в объеме не менее 108 часов 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стажировки, семинары, </w:t>
            </w:r>
            <w:proofErr w:type="spellStart"/>
            <w:r w:rsidRPr="00882F0F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882F0F">
              <w:rPr>
                <w:rFonts w:ascii="Times New Roman" w:hAnsi="Times New Roman" w:cs="Times New Roman"/>
              </w:rPr>
              <w:t xml:space="preserve"> в объеме не менее 48 часов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самообразование, включая участие в профессиональных </w:t>
            </w:r>
            <w:proofErr w:type="gramStart"/>
            <w:r w:rsidRPr="00882F0F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882F0F">
              <w:rPr>
                <w:rFonts w:ascii="Times New Roman" w:hAnsi="Times New Roman" w:cs="Times New Roman"/>
              </w:rPr>
              <w:t>, круглых столах, Интернет-форумах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47CE6" w:rsidRPr="00882F0F" w:rsidRDefault="00147CE6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82F0F">
              <w:rPr>
                <w:rFonts w:ascii="Times New Roman" w:hAnsi="Times New Roman" w:cs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Участвует в деятельности аттестационных, экспертных комиссий, жюри, в судействе соре</w:t>
            </w:r>
            <w:r w:rsidRPr="00882F0F">
              <w:rPr>
                <w:rFonts w:ascii="Times New Roman" w:hAnsi="Times New Roman" w:cs="Times New Roman"/>
              </w:rPr>
              <w:t>в</w:t>
            </w:r>
            <w:r w:rsidRPr="00882F0F">
              <w:rPr>
                <w:rFonts w:ascii="Times New Roman" w:hAnsi="Times New Roman" w:cs="Times New Roman"/>
              </w:rPr>
              <w:t>нований: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копии приказов, справки о включении педагогическ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о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го работника в  соотве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т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ствующие</w:t>
            </w:r>
            <w:r w:rsidRPr="00882F0F">
              <w:rPr>
                <w:rFonts w:ascii="Times New Roman" w:hAnsi="Times New Roman" w:cs="Times New Roman"/>
              </w:rPr>
              <w:t xml:space="preserve"> комиссии, ж</w:t>
            </w:r>
            <w:r w:rsidRPr="00882F0F">
              <w:rPr>
                <w:rFonts w:ascii="Times New Roman" w:hAnsi="Times New Roman" w:cs="Times New Roman"/>
              </w:rPr>
              <w:t>ю</w:t>
            </w:r>
            <w:r w:rsidRPr="00882F0F">
              <w:rPr>
                <w:rFonts w:ascii="Times New Roman" w:hAnsi="Times New Roman" w:cs="Times New Roman"/>
              </w:rPr>
              <w:t>ри, судейский состав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уровня </w:t>
            </w:r>
            <w:r w:rsidR="00535830" w:rsidRPr="00882F0F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Pr="00882F0F">
              <w:rPr>
                <w:rFonts w:ascii="Times New Roman" w:hAnsi="Times New Roman" w:cs="Times New Roman"/>
              </w:rPr>
              <w:t>(не менее 3-х фактов)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</w:t>
            </w:r>
            <w:r w:rsidRPr="00882F0F">
              <w:rPr>
                <w:rFonts w:ascii="Times New Roman" w:hAnsi="Times New Roman"/>
              </w:rPr>
              <w:t>о</w:t>
            </w:r>
            <w:r w:rsidRPr="00882F0F">
              <w:rPr>
                <w:rFonts w:ascii="Times New Roman" w:hAnsi="Times New Roman"/>
              </w:rPr>
              <w:t>филю работы: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д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 w:rsidRPr="00882F0F">
              <w:rPr>
                <w:rFonts w:ascii="Times New Roman" w:hAnsi="Times New Roman" w:cs="Times New Roman"/>
              </w:rPr>
              <w:t xml:space="preserve"> 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награды и поощрения педагогическ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о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го работника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</w:t>
            </w:r>
            <w:r w:rsidR="00535830" w:rsidRPr="00882F0F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157B6" w:rsidRPr="00882F0F" w:rsidRDefault="000157B6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82F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0157B6" w:rsidRPr="00882F0F" w:rsidRDefault="000157B6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0157B6" w:rsidRPr="00882F0F" w:rsidRDefault="000157B6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i/>
                <w:lang w:eastAsia="en-US"/>
              </w:rPr>
              <w:t xml:space="preserve">Максимальное количество баллов – </w:t>
            </w:r>
            <w:r w:rsidR="008B3C64" w:rsidRPr="00882F0F">
              <w:rPr>
                <w:rFonts w:ascii="Times New Roman" w:hAnsi="Times New Roman" w:cs="Times New Roman"/>
                <w:i/>
                <w:lang w:eastAsia="en-US"/>
              </w:rPr>
              <w:t>16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4.1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Методическая работа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  <w:p w:rsidR="00E85AA8" w:rsidRPr="00882F0F" w:rsidRDefault="00E85AA8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копии приказов, справки, планы/протоколы засед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а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ний </w:t>
            </w:r>
            <w:r w:rsidRPr="00882F0F">
              <w:rPr>
                <w:rFonts w:ascii="Times New Roman" w:hAnsi="Times New Roman" w:cs="Times New Roman"/>
              </w:rPr>
              <w:t xml:space="preserve"> методических  об</w:t>
            </w:r>
            <w:r w:rsidRPr="00882F0F">
              <w:rPr>
                <w:rFonts w:ascii="Times New Roman" w:hAnsi="Times New Roman" w:cs="Times New Roman"/>
              </w:rPr>
              <w:t>ъ</w:t>
            </w:r>
            <w:r w:rsidRPr="00882F0F">
              <w:rPr>
                <w:rFonts w:ascii="Times New Roman" w:hAnsi="Times New Roman" w:cs="Times New Roman"/>
              </w:rPr>
              <w:t>единений, советов;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копии приказов о назнач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е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нии наставников, отзывы </w:t>
            </w:r>
            <w:r w:rsidRPr="00882F0F">
              <w:rPr>
                <w:rFonts w:ascii="Times New Roman" w:hAnsi="Times New Roman" w:cs="Times New Roman"/>
              </w:rPr>
              <w:t>молодых педагогов;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копии свидетельств, се</w:t>
            </w:r>
            <w:r w:rsidRPr="00882F0F">
              <w:rPr>
                <w:rFonts w:ascii="Times New Roman" w:hAnsi="Times New Roman" w:cs="Times New Roman"/>
              </w:rPr>
              <w:t>р</w:t>
            </w:r>
            <w:r w:rsidRPr="00882F0F">
              <w:rPr>
                <w:rFonts w:ascii="Times New Roman" w:hAnsi="Times New Roman" w:cs="Times New Roman"/>
              </w:rPr>
              <w:t>тификатов участника кл</w:t>
            </w:r>
            <w:r w:rsidRPr="00882F0F">
              <w:rPr>
                <w:rFonts w:ascii="Times New Roman" w:hAnsi="Times New Roman" w:cs="Times New Roman"/>
              </w:rPr>
              <w:t>у</w:t>
            </w:r>
            <w:r w:rsidRPr="00882F0F">
              <w:rPr>
                <w:rFonts w:ascii="Times New Roman" w:hAnsi="Times New Roman" w:cs="Times New Roman"/>
              </w:rPr>
              <w:t>ба, ассоциации;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</w:rPr>
              <w:t>электронные адреса (ссы</w:t>
            </w:r>
            <w:r w:rsidRPr="00882F0F">
              <w:rPr>
                <w:rFonts w:ascii="Times New Roman" w:hAnsi="Times New Roman" w:cs="Times New Roman"/>
              </w:rPr>
              <w:t>л</w:t>
            </w:r>
            <w:r w:rsidRPr="00882F0F">
              <w:rPr>
                <w:rFonts w:ascii="Times New Roman" w:hAnsi="Times New Roman" w:cs="Times New Roman"/>
              </w:rPr>
              <w:t xml:space="preserve">ки на страницы) или </w:t>
            </w:r>
            <w:proofErr w:type="spellStart"/>
            <w:r w:rsidRPr="00882F0F">
              <w:rPr>
                <w:rFonts w:ascii="Times New Roman" w:hAnsi="Times New Roman" w:cs="Times New Roman"/>
              </w:rPr>
              <w:t>Screen</w:t>
            </w:r>
            <w:proofErr w:type="spellEnd"/>
            <w:r w:rsidRPr="00882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F0F">
              <w:rPr>
                <w:rFonts w:ascii="Times New Roman" w:hAnsi="Times New Roman" w:cs="Times New Roman"/>
              </w:rPr>
              <w:t>Shot</w:t>
            </w:r>
            <w:proofErr w:type="spellEnd"/>
            <w:r w:rsidRPr="00882F0F">
              <w:rPr>
                <w:rFonts w:ascii="Times New Roman" w:hAnsi="Times New Roman" w:cs="Times New Roman"/>
              </w:rPr>
              <w:t xml:space="preserve"> сетевого сообщества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сов</w:t>
            </w:r>
            <w:r w:rsidRPr="00882F0F">
              <w:rPr>
                <w:rFonts w:ascii="Times New Roman" w:hAnsi="Times New Roman"/>
              </w:rPr>
              <w:t>е</w:t>
            </w:r>
            <w:r w:rsidRPr="00882F0F">
              <w:rPr>
                <w:rFonts w:ascii="Times New Roman" w:hAnsi="Times New Roman"/>
              </w:rPr>
              <w:t xml:space="preserve">тов </w:t>
            </w:r>
            <w:r w:rsidR="00484F1C" w:rsidRPr="00882F0F">
              <w:rPr>
                <w:rFonts w:ascii="Times New Roman" w:hAnsi="Times New Roman"/>
              </w:rPr>
              <w:t>образовательной организации</w:t>
            </w:r>
          </w:p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  <w:b/>
                <w:i/>
              </w:rPr>
              <w:t>или</w:t>
            </w:r>
            <w:r w:rsidRPr="00882F0F">
              <w:rPr>
                <w:rFonts w:ascii="Times New Roman" w:hAnsi="Times New Roman"/>
              </w:rPr>
              <w:t xml:space="preserve"> </w:t>
            </w:r>
          </w:p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руководит деятельностью методических объединений, советов </w:t>
            </w:r>
            <w:r w:rsidR="00484F1C" w:rsidRPr="00882F0F">
              <w:rPr>
                <w:rFonts w:ascii="Times New Roman" w:hAnsi="Times New Roman"/>
              </w:rPr>
              <w:t>образовательной организ</w:t>
            </w:r>
            <w:r w:rsidR="00484F1C" w:rsidRPr="00882F0F">
              <w:rPr>
                <w:rFonts w:ascii="Times New Roman" w:hAnsi="Times New Roman"/>
              </w:rPr>
              <w:t>а</w:t>
            </w:r>
            <w:r w:rsidR="00484F1C" w:rsidRPr="00882F0F">
              <w:rPr>
                <w:rFonts w:ascii="Times New Roman" w:hAnsi="Times New Roman"/>
              </w:rPr>
              <w:t>ции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или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  <w:r w:rsidRPr="00882F0F">
              <w:rPr>
                <w:rFonts w:ascii="Times New Roman" w:hAnsi="Times New Roman"/>
                <w:b/>
                <w:i/>
              </w:rPr>
              <w:t>или</w:t>
            </w:r>
            <w:r w:rsidRPr="00882F0F">
              <w:rPr>
                <w:rFonts w:ascii="Times New Roman" w:hAnsi="Times New Roman"/>
              </w:rPr>
              <w:t xml:space="preserve"> </w:t>
            </w:r>
          </w:p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или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</w:t>
            </w:r>
            <w:r w:rsidRPr="00882F0F">
              <w:rPr>
                <w:rFonts w:ascii="Times New Roman" w:hAnsi="Times New Roman"/>
              </w:rPr>
              <w:t>е</w:t>
            </w:r>
            <w:r w:rsidRPr="00882F0F">
              <w:rPr>
                <w:rFonts w:ascii="Times New Roman" w:hAnsi="Times New Roman"/>
              </w:rPr>
              <w:t>дагогов: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85AA8" w:rsidRPr="00882F0F" w:rsidRDefault="00E85AA8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4.2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Участие 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82F0F">
              <w:rPr>
                <w:rFonts w:ascii="Times New Roman" w:hAnsi="Times New Roman" w:cs="Times New Roman"/>
                <w:b/>
                <w:i/>
              </w:rPr>
              <w:sym w:font="Symbol" w:char="F02A"/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Разрабатывает и </w:t>
            </w:r>
            <w:r w:rsidRPr="00882F0F">
              <w:rPr>
                <w:rFonts w:ascii="Times New Roman" w:hAnsi="Times New Roman" w:cs="Times New Roman"/>
              </w:rPr>
              <w:t>обосновывает программу образовательной деятельности с обучающимися, воспитанниками</w:t>
            </w:r>
            <w:r w:rsidRPr="00882F0F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копии 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35830" w:rsidRPr="00882F0F">
              <w:rPr>
                <w:rFonts w:ascii="Times New Roman" w:hAnsi="Times New Roman" w:cs="Times New Roman"/>
                <w:lang w:eastAsia="en-US"/>
              </w:rPr>
              <w:t>рабочей образов</w:t>
            </w:r>
            <w:r w:rsidR="00535830" w:rsidRPr="00882F0F">
              <w:rPr>
                <w:rFonts w:ascii="Times New Roman" w:hAnsi="Times New Roman" w:cs="Times New Roman"/>
                <w:lang w:eastAsia="en-US"/>
              </w:rPr>
              <w:t>а</w:t>
            </w:r>
            <w:r w:rsidR="00535830" w:rsidRPr="00882F0F">
              <w:rPr>
                <w:rFonts w:ascii="Times New Roman" w:hAnsi="Times New Roman" w:cs="Times New Roman"/>
                <w:lang w:eastAsia="en-US"/>
              </w:rPr>
              <w:t xml:space="preserve">тельной 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программы, </w:t>
            </w:r>
            <w:r w:rsidRPr="00882F0F">
              <w:rPr>
                <w:rFonts w:ascii="Times New Roman" w:hAnsi="Times New Roman" w:cs="Times New Roman"/>
              </w:rPr>
              <w:t>пр</w:t>
            </w:r>
            <w:r w:rsidRPr="00882F0F">
              <w:rPr>
                <w:rFonts w:ascii="Times New Roman" w:hAnsi="Times New Roman" w:cs="Times New Roman"/>
              </w:rPr>
              <w:t>о</w:t>
            </w:r>
            <w:r w:rsidRPr="00882F0F">
              <w:rPr>
                <w:rFonts w:ascii="Times New Roman" w:hAnsi="Times New Roman" w:cs="Times New Roman"/>
              </w:rPr>
              <w:t>дуктов педагогической д</w:t>
            </w:r>
            <w:r w:rsidRPr="00882F0F">
              <w:rPr>
                <w:rFonts w:ascii="Times New Roman" w:hAnsi="Times New Roman" w:cs="Times New Roman"/>
              </w:rPr>
              <w:t>е</w:t>
            </w:r>
            <w:r w:rsidRPr="00882F0F">
              <w:rPr>
                <w:rFonts w:ascii="Times New Roman" w:hAnsi="Times New Roman" w:cs="Times New Roman"/>
              </w:rPr>
              <w:t>ятельности (не менее двух);</w:t>
            </w:r>
          </w:p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</w:rPr>
              <w:t>отзывы, рецензии, экспер</w:t>
            </w:r>
            <w:r w:rsidRPr="00882F0F">
              <w:rPr>
                <w:rFonts w:ascii="Times New Roman" w:hAnsi="Times New Roman" w:cs="Times New Roman"/>
              </w:rPr>
              <w:t>т</w:t>
            </w:r>
            <w:r w:rsidRPr="00882F0F">
              <w:rPr>
                <w:rFonts w:ascii="Times New Roman" w:hAnsi="Times New Roman" w:cs="Times New Roman"/>
              </w:rPr>
              <w:t>ные заключения на  пр</w:t>
            </w:r>
            <w:r w:rsidRPr="00882F0F">
              <w:rPr>
                <w:rFonts w:ascii="Times New Roman" w:hAnsi="Times New Roman" w:cs="Times New Roman"/>
              </w:rPr>
              <w:t>о</w:t>
            </w:r>
            <w:r w:rsidRPr="00882F0F">
              <w:rPr>
                <w:rFonts w:ascii="Times New Roman" w:hAnsi="Times New Roman" w:cs="Times New Roman"/>
              </w:rPr>
              <w:lastRenderedPageBreak/>
              <w:t>дукты педагогической де</w:t>
            </w:r>
            <w:r w:rsidRPr="00882F0F">
              <w:rPr>
                <w:rFonts w:ascii="Times New Roman" w:hAnsi="Times New Roman" w:cs="Times New Roman"/>
              </w:rPr>
              <w:t>я</w:t>
            </w:r>
            <w:r w:rsidRPr="00882F0F">
              <w:rPr>
                <w:rFonts w:ascii="Times New Roman" w:hAnsi="Times New Roman" w:cs="Times New Roman"/>
              </w:rPr>
              <w:t xml:space="preserve">тельности  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представлена </w:t>
            </w:r>
            <w:r w:rsidRPr="00882F0F">
              <w:rPr>
                <w:rFonts w:ascii="Times New Roman" w:hAnsi="Times New Roman" w:cs="Times New Roman"/>
                <w:lang w:eastAsia="en-US"/>
              </w:rPr>
              <w:t>рабочая образовательная программа, но без</w:t>
            </w:r>
            <w:r w:rsidRPr="00882F0F">
              <w:rPr>
                <w:rFonts w:ascii="Times New Roman" w:hAnsi="Times New Roman" w:cs="Times New Roman"/>
              </w:rPr>
              <w:t xml:space="preserve"> обоснования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в соответствии </w:t>
            </w:r>
            <w:r w:rsidRPr="00882F0F">
              <w:rPr>
                <w:rFonts w:ascii="Times New Roman" w:hAnsi="Times New Roman" w:cs="Times New Roman"/>
              </w:rPr>
              <w:t xml:space="preserve">с </w:t>
            </w:r>
            <w:r w:rsidRPr="00882F0F">
              <w:rPr>
                <w:rFonts w:ascii="Times New Roman" w:hAnsi="Times New Roman" w:cs="Times New Roman"/>
                <w:lang w:eastAsia="en-US"/>
              </w:rPr>
              <w:t>социально-педагогическими условиями, целями данно</w:t>
            </w:r>
            <w:r w:rsidR="00484F1C" w:rsidRPr="00882F0F">
              <w:rPr>
                <w:rFonts w:ascii="Times New Roman" w:hAnsi="Times New Roman" w:cs="Times New Roman"/>
                <w:lang w:eastAsia="en-US"/>
              </w:rPr>
              <w:t>й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84F1C" w:rsidRPr="00882F0F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</w:rPr>
              <w:t xml:space="preserve">- 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в соответствии </w:t>
            </w:r>
            <w:r w:rsidRPr="00882F0F">
              <w:rPr>
                <w:rFonts w:ascii="Times New Roman" w:hAnsi="Times New Roman" w:cs="Times New Roman"/>
              </w:rPr>
              <w:t xml:space="preserve">с 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личностными особенностями и потребностями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lastRenderedPageBreak/>
              <w:t>4.2.2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дида</w:t>
            </w:r>
            <w:r w:rsidRPr="00882F0F">
              <w:rPr>
                <w:rFonts w:ascii="Times New Roman" w:hAnsi="Times New Roman"/>
              </w:rPr>
              <w:t>к</w:t>
            </w:r>
            <w:r w:rsidRPr="00882F0F">
              <w:rPr>
                <w:rFonts w:ascii="Times New Roman" w:hAnsi="Times New Roman"/>
              </w:rPr>
              <w:t>тические материалы), прошедшие внешнюю экспертизу: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56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4.3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«Участие в профессиональных конкурсах</w:t>
            </w:r>
            <w:r w:rsidR="0096501A"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, спортивных соревнованиях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»</w:t>
            </w:r>
            <w:r w:rsidRPr="00882F0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82F0F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 w:rsidR="0096501A" w:rsidRPr="00882F0F">
              <w:rPr>
                <w:rFonts w:ascii="Times New Roman" w:hAnsi="Times New Roman" w:cs="Times New Roman"/>
                <w:bCs/>
                <w:i/>
                <w:iCs/>
              </w:rPr>
              <w:t>5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82F0F">
              <w:rPr>
                <w:rFonts w:ascii="Times New Roman" w:hAnsi="Times New Roman" w:cs="Times New Roman"/>
              </w:rPr>
              <w:t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>ботников</w:t>
            </w:r>
            <w:r w:rsidR="0096501A" w:rsidRPr="00882F0F">
              <w:rPr>
                <w:rFonts w:ascii="Times New Roman" w:hAnsi="Times New Roman" w:cs="Times New Roman"/>
              </w:rPr>
              <w:t>, спортивных соревнованиях</w:t>
            </w:r>
            <w:r w:rsidRPr="00882F0F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E4010" w:rsidRPr="00882F0F" w:rsidRDefault="00EE401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 (при участии в одном конку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р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се)</w:t>
            </w:r>
          </w:p>
          <w:p w:rsidR="00EE4010" w:rsidRPr="00882F0F" w:rsidRDefault="00EE401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или </w:t>
            </w:r>
          </w:p>
          <w:p w:rsidR="00510761" w:rsidRPr="00882F0F" w:rsidRDefault="00EE401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 (при участии в разных конку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р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сах)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д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тверждающих уч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а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стие/</w:t>
            </w:r>
            <w:proofErr w:type="spellStart"/>
            <w:r w:rsidRPr="00882F0F"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 w:rsidRPr="00882F0F">
              <w:rPr>
                <w:rFonts w:ascii="Times New Roman" w:hAnsi="Times New Roman" w:cs="Times New Roman"/>
                <w:bCs/>
                <w:iCs/>
              </w:rPr>
              <w:t>/ победу в профессиональном конку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р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се</w:t>
            </w:r>
            <w:r w:rsidR="0096501A" w:rsidRPr="00882F0F">
              <w:rPr>
                <w:rFonts w:ascii="Times New Roman" w:hAnsi="Times New Roman" w:cs="Times New Roman"/>
                <w:bCs/>
                <w:iCs/>
              </w:rPr>
              <w:t>, спортивных соревнов</w:t>
            </w:r>
            <w:r w:rsidR="0096501A" w:rsidRPr="00882F0F">
              <w:rPr>
                <w:rFonts w:ascii="Times New Roman" w:hAnsi="Times New Roman" w:cs="Times New Roman"/>
                <w:bCs/>
                <w:iCs/>
              </w:rPr>
              <w:t>а</w:t>
            </w:r>
            <w:r w:rsidR="0096501A" w:rsidRPr="00882F0F">
              <w:rPr>
                <w:rFonts w:ascii="Times New Roman" w:hAnsi="Times New Roman" w:cs="Times New Roman"/>
                <w:bCs/>
                <w:iCs/>
              </w:rPr>
              <w:t>ниях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показатель не раскрыт или не участвует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82F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lang w:eastAsia="en-US"/>
              </w:rPr>
              <w:t>Критерий 5 «Личностные и профессиональные качества педагогического работника»</w:t>
            </w:r>
          </w:p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5.1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Профессиональная культура педагогического работника</w:t>
            </w:r>
            <w:proofErr w:type="gramStart"/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882F0F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882F0F">
              <w:rPr>
                <w:rFonts w:ascii="Times New Roman" w:hAnsi="Times New Roman" w:cs="Times New Roman"/>
                <w:b/>
                <w:i/>
              </w:rPr>
              <w:t>по результатам диагностики)</w:t>
            </w:r>
          </w:p>
          <w:p w:rsidR="00510761" w:rsidRPr="00882F0F" w:rsidRDefault="00510761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882F0F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882F0F">
              <w:rPr>
                <w:rFonts w:ascii="Times New Roman" w:hAnsi="Times New Roman" w:cs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535830" w:rsidRPr="00882F0F">
              <w:rPr>
                <w:rFonts w:ascii="Times New Roman" w:hAnsi="Times New Roman" w:cs="Times New Roman"/>
              </w:rPr>
              <w:t>образовательной организ</w:t>
            </w:r>
            <w:r w:rsidR="00535830" w:rsidRPr="00882F0F">
              <w:rPr>
                <w:rFonts w:ascii="Times New Roman" w:hAnsi="Times New Roman" w:cs="Times New Roman"/>
              </w:rPr>
              <w:t>а</w:t>
            </w:r>
            <w:r w:rsidR="00535830" w:rsidRPr="00882F0F">
              <w:rPr>
                <w:rFonts w:ascii="Times New Roman" w:hAnsi="Times New Roman" w:cs="Times New Roman"/>
              </w:rPr>
              <w:t>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  <w:p w:rsidR="00510761" w:rsidRPr="00882F0F" w:rsidRDefault="00510761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о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стики</w:t>
            </w:r>
            <w:r w:rsidRPr="00882F0F">
              <w:rPr>
                <w:rFonts w:ascii="Times New Roman" w:hAnsi="Times New Roman" w:cs="Times New Roman"/>
              </w:rPr>
              <w:t xml:space="preserve">; </w:t>
            </w:r>
          </w:p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</w:rPr>
              <w:t>от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зывы, письма благода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р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ности, </w:t>
            </w:r>
            <w:r w:rsidRPr="00882F0F">
              <w:rPr>
                <w:rFonts w:ascii="Times New Roman" w:hAnsi="Times New Roman" w:cs="Times New Roman"/>
              </w:rPr>
              <w:t xml:space="preserve"> электронные адреса </w:t>
            </w:r>
            <w:r w:rsidRPr="00882F0F">
              <w:rPr>
                <w:rFonts w:ascii="Times New Roman" w:hAnsi="Times New Roman" w:cs="Times New Roman"/>
              </w:rPr>
              <w:lastRenderedPageBreak/>
              <w:t xml:space="preserve">(ссылки на страницы) или </w:t>
            </w:r>
            <w:proofErr w:type="spellStart"/>
            <w:r w:rsidRPr="00882F0F">
              <w:rPr>
                <w:rFonts w:ascii="Times New Roman" w:hAnsi="Times New Roman" w:cs="Times New Roman"/>
              </w:rPr>
              <w:t>ScreenShot</w:t>
            </w:r>
            <w:proofErr w:type="spellEnd"/>
            <w:r w:rsidRPr="00882F0F">
              <w:rPr>
                <w:rFonts w:ascii="Times New Roman" w:hAnsi="Times New Roman" w:cs="Times New Roman"/>
              </w:rPr>
              <w:t xml:space="preserve"> страниц с 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 отз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ы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вами, письмами благода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р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ности</w:t>
            </w:r>
          </w:p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510761" w:rsidRPr="00882F0F" w:rsidRDefault="00510761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Уровень толерантности в отношениях: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высокий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</w:rPr>
              <w:lastRenderedPageBreak/>
              <w:t>5.1.3</w:t>
            </w: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882F0F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средний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низкий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484F1C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  <w:r w:rsidRPr="00882F0F">
              <w:rPr>
                <w:rFonts w:ascii="Times New Roman" w:hAnsi="Times New Roman"/>
                <w:bCs/>
                <w:iCs/>
              </w:rPr>
              <w:t>Удовлетворенность обучающихся, родителей организацией и содержанием образовательного процесса, организуемого аттестуемым педагогическим работником</w:t>
            </w:r>
            <w:r w:rsidR="00510761" w:rsidRPr="00882F0F">
              <w:rPr>
                <w:rFonts w:ascii="Times New Roman" w:hAnsi="Times New Roman"/>
                <w:bCs/>
                <w:iCs/>
              </w:rPr>
              <w:t>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  <w:r w:rsidRPr="00882F0F">
              <w:rPr>
                <w:rFonts w:ascii="Times New Roman" w:hAnsi="Times New Roman"/>
                <w:bCs/>
                <w:iCs/>
              </w:rPr>
              <w:t>- показатель не раскрыт или менее 70 % обучающихся, родителей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не менее 70 %</w:t>
            </w:r>
            <w:r w:rsidRPr="00882F0F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не менее 90 %</w:t>
            </w:r>
            <w:r w:rsidRPr="00882F0F">
              <w:rPr>
                <w:rFonts w:ascii="Times New Roman" w:hAnsi="Times New Roman"/>
                <w:bCs/>
                <w:iCs/>
              </w:rPr>
              <w:t xml:space="preserve"> обучающихся, родителей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5.2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882F0F">
              <w:rPr>
                <w:rFonts w:ascii="Times New Roman" w:hAnsi="Times New Roman" w:cs="Times New Roman"/>
                <w:b/>
                <w:i/>
              </w:rPr>
              <w:sym w:font="Symbol" w:char="F02A"/>
            </w:r>
          </w:p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Участвует в деятельности органов государственно-общественного управления </w:t>
            </w:r>
            <w:r w:rsidR="00484F1C" w:rsidRPr="00882F0F">
              <w:rPr>
                <w:rFonts w:ascii="Times New Roman" w:hAnsi="Times New Roman" w:cs="Times New Roman"/>
              </w:rPr>
              <w:t>образовател</w:t>
            </w:r>
            <w:r w:rsidR="00484F1C" w:rsidRPr="00882F0F">
              <w:rPr>
                <w:rFonts w:ascii="Times New Roman" w:hAnsi="Times New Roman" w:cs="Times New Roman"/>
              </w:rPr>
              <w:t>ь</w:t>
            </w:r>
            <w:r w:rsidR="00484F1C" w:rsidRPr="00882F0F">
              <w:rPr>
                <w:rFonts w:ascii="Times New Roman" w:hAnsi="Times New Roman" w:cs="Times New Roman"/>
              </w:rPr>
              <w:t>ной организации</w:t>
            </w:r>
            <w:r w:rsidRPr="00882F0F">
              <w:rPr>
                <w:rFonts w:ascii="Times New Roman" w:hAnsi="Times New Roman" w:cs="Times New Roman"/>
              </w:rPr>
              <w:t>, местного самоуправления, общественных организаций, объединений, в</w:t>
            </w:r>
            <w:r w:rsidRPr="00882F0F">
              <w:rPr>
                <w:rFonts w:ascii="Times New Roman" w:hAnsi="Times New Roman" w:cs="Times New Roman"/>
              </w:rPr>
              <w:t>о</w:t>
            </w:r>
            <w:r w:rsidRPr="00882F0F">
              <w:rPr>
                <w:rFonts w:ascii="Times New Roman" w:hAnsi="Times New Roman" w:cs="Times New Roman"/>
              </w:rPr>
              <w:t>лонтерском движении (член попечительского/управляющего совета, совета трудового ко</w:t>
            </w:r>
            <w:r w:rsidRPr="00882F0F">
              <w:rPr>
                <w:rFonts w:ascii="Times New Roman" w:hAnsi="Times New Roman" w:cs="Times New Roman"/>
              </w:rPr>
              <w:t>л</w:t>
            </w:r>
            <w:r w:rsidRPr="00882F0F">
              <w:rPr>
                <w:rFonts w:ascii="Times New Roman" w:hAnsi="Times New Roman" w:cs="Times New Roman"/>
              </w:rPr>
              <w:t>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6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Документ, подтвержда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ю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щий членство в соотве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т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ствующей организации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</w:t>
            </w:r>
            <w:r w:rsidR="00484F1C" w:rsidRPr="00882F0F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6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10761" w:rsidRPr="00882F0F" w:rsidRDefault="00510761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2"/>
          <w:wAfter w:w="145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4646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lang w:eastAsia="en-US"/>
              </w:rPr>
              <w:t>Критерий «Профессиональная компетентность педагогического работника в области информационной основы деятельности, постановке и д</w:t>
            </w:r>
            <w:r w:rsidRPr="00882F0F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882F0F">
              <w:rPr>
                <w:rFonts w:ascii="Times New Roman" w:hAnsi="Times New Roman" w:cs="Times New Roman"/>
                <w:b/>
                <w:lang w:eastAsia="en-US"/>
              </w:rPr>
              <w:t>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484F1C" w:rsidRPr="00882F0F" w:rsidRDefault="00484F1C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r w:rsidRPr="00882F0F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882F0F" w:rsidRPr="00882F0F" w:rsidTr="006149D9">
        <w:tblPrEx>
          <w:jc w:val="left"/>
        </w:tblPrEx>
        <w:trPr>
          <w:gridAfter w:val="2"/>
          <w:wAfter w:w="145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6.1</w:t>
            </w:r>
          </w:p>
        </w:tc>
        <w:tc>
          <w:tcPr>
            <w:tcW w:w="14646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подавания и содержания предмета (направления деятельности)»</w:t>
            </w:r>
          </w:p>
          <w:p w:rsidR="00484F1C" w:rsidRPr="00882F0F" w:rsidRDefault="00484F1C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r w:rsidRPr="00882F0F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882F0F" w:rsidRPr="00882F0F" w:rsidTr="00882F0F">
        <w:tblPrEx>
          <w:jc w:val="left"/>
        </w:tblPrEx>
        <w:trPr>
          <w:gridAfter w:val="2"/>
          <w:wAfter w:w="145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903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Результаты квалификационного экзамена:</w:t>
            </w:r>
            <w:r w:rsidR="00FA7426" w:rsidRPr="00882F0F">
              <w:rPr>
                <w:rFonts w:ascii="Times New Roman" w:hAnsi="Times New Roman" w:cs="Times New Roman"/>
              </w:rPr>
              <w:t xml:space="preserve"> (*удостоверение представляется педагогическим работником, прошедшим квалификационный экзамен до 30 мая 2014 г.)</w:t>
            </w:r>
          </w:p>
        </w:tc>
        <w:tc>
          <w:tcPr>
            <w:tcW w:w="113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777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tabs>
                <w:tab w:val="left" w:pos="0"/>
              </w:tabs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484F1C" w:rsidRPr="00882F0F" w:rsidRDefault="00484F1C" w:rsidP="00B0227A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удостоверение о результ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>тах прохождения квал</w:t>
            </w:r>
            <w:r w:rsidRPr="00882F0F">
              <w:rPr>
                <w:rFonts w:ascii="Times New Roman" w:hAnsi="Times New Roman" w:cs="Times New Roman"/>
              </w:rPr>
              <w:t>и</w:t>
            </w:r>
            <w:r w:rsidRPr="00882F0F">
              <w:rPr>
                <w:rFonts w:ascii="Times New Roman" w:hAnsi="Times New Roman" w:cs="Times New Roman"/>
              </w:rPr>
              <w:t>фикационного экзамена</w:t>
            </w:r>
          </w:p>
        </w:tc>
      </w:tr>
      <w:tr w:rsidR="00882F0F" w:rsidRPr="00882F0F" w:rsidTr="00882F0F">
        <w:tblPrEx>
          <w:jc w:val="left"/>
        </w:tblPrEx>
        <w:trPr>
          <w:gridAfter w:val="2"/>
          <w:wAfter w:w="145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3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882F0F">
        <w:tblPrEx>
          <w:jc w:val="left"/>
        </w:tblPrEx>
        <w:trPr>
          <w:gridAfter w:val="2"/>
          <w:wAfter w:w="145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25</w:t>
            </w:r>
          </w:p>
        </w:tc>
        <w:tc>
          <w:tcPr>
            <w:tcW w:w="170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882F0F">
        <w:tblPrEx>
          <w:jc w:val="left"/>
        </w:tblPrEx>
        <w:trPr>
          <w:gridAfter w:val="2"/>
          <w:wAfter w:w="145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170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84F1C" w:rsidRPr="00882F0F" w:rsidRDefault="00484F1C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6.</w:t>
            </w:r>
            <w:r w:rsidR="00484F1C" w:rsidRPr="00882F0F"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образовательной программы на учебно-тренировочном занятии (на примере ко</w:t>
            </w:r>
            <w:r w:rsidRPr="00882F0F">
              <w:rPr>
                <w:rFonts w:ascii="Times New Roman" w:hAnsi="Times New Roman" w:cs="Times New Roman"/>
                <w:b/>
                <w:i/>
              </w:rPr>
              <w:t>н</w:t>
            </w:r>
            <w:r w:rsidRPr="00882F0F">
              <w:rPr>
                <w:rFonts w:ascii="Times New Roman" w:hAnsi="Times New Roman" w:cs="Times New Roman"/>
                <w:b/>
                <w:i/>
              </w:rPr>
              <w:t>спекта учебно-тренировочного занятия)»</w:t>
            </w:r>
          </w:p>
          <w:p w:rsidR="00D616D0" w:rsidRPr="00882F0F" w:rsidRDefault="00D616D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D616D0" w:rsidRPr="00882F0F" w:rsidRDefault="00D616D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D616D0" w:rsidRPr="00882F0F" w:rsidRDefault="00D616D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D616D0" w:rsidRPr="00882F0F" w:rsidRDefault="00D616D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6.</w:t>
            </w:r>
            <w:r w:rsidR="00484F1C" w:rsidRPr="00882F0F">
              <w:rPr>
                <w:rFonts w:ascii="Times New Roman" w:hAnsi="Times New Roman" w:cs="Times New Roman"/>
              </w:rPr>
              <w:t>2</w:t>
            </w:r>
            <w:r w:rsidRPr="00882F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Тренер-преподаватель</w:t>
            </w:r>
            <w:r w:rsidRPr="00882F0F">
              <w:rPr>
                <w:rFonts w:ascii="Times New Roman" w:eastAsia="TimesNewRoman" w:hAnsi="Times New Roman"/>
              </w:rPr>
              <w:t xml:space="preserve"> при подготовке к занятию: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D616D0" w:rsidRPr="00882F0F" w:rsidRDefault="00D616D0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</w:rPr>
              <w:t>конспект учебно-тренировочного занятия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pStyle w:val="a3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882F0F">
              <w:rPr>
                <w:rFonts w:ascii="Times New Roman" w:hAnsi="Times New Roman"/>
                <w:lang w:eastAsia="en-US"/>
              </w:rPr>
              <w:t>- ставит цели, направленные на ожидаемый и диагностируемый результат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 xml:space="preserve">- представляет задачи </w:t>
            </w:r>
            <w:r w:rsidRPr="00882F0F">
              <w:rPr>
                <w:rFonts w:ascii="Times New Roman" w:hAnsi="Times New Roman"/>
              </w:rPr>
              <w:t>учебно-тренировочного занятия как систему действий по достижению педагогической цели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pStyle w:val="a3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/>
              </w:rPr>
              <w:t xml:space="preserve">обеспечивает определение </w:t>
            </w:r>
            <w:proofErr w:type="gramStart"/>
            <w:r w:rsidRPr="00882F0F">
              <w:rPr>
                <w:rFonts w:ascii="Times New Roman" w:hAnsi="Times New Roman"/>
              </w:rPr>
              <w:t>обучающимися</w:t>
            </w:r>
            <w:proofErr w:type="gramEnd"/>
            <w:r w:rsidRPr="00882F0F">
              <w:rPr>
                <w:rFonts w:ascii="Times New Roman" w:hAnsi="Times New Roman"/>
              </w:rPr>
              <w:t xml:space="preserve"> цели обучения посредством чёткой постановки задач как пределов возможного изучения учебного материала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pStyle w:val="a3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 xml:space="preserve">- </w:t>
            </w:r>
            <w:r w:rsidRPr="00882F0F">
              <w:rPr>
                <w:rFonts w:ascii="Times New Roman" w:eastAsia="TimesNewRoman" w:hAnsi="Times New Roman"/>
              </w:rPr>
              <w:t xml:space="preserve">ставит задачи на каждую часть </w:t>
            </w:r>
            <w:r w:rsidRPr="00882F0F">
              <w:rPr>
                <w:rFonts w:ascii="Times New Roman" w:hAnsi="Times New Roman"/>
              </w:rPr>
              <w:t xml:space="preserve">учебно-тренировочного занятия: </w:t>
            </w:r>
            <w:r w:rsidRPr="00882F0F">
              <w:rPr>
                <w:rFonts w:ascii="Times New Roman" w:eastAsia="TimesNewRoman" w:hAnsi="Times New Roman"/>
              </w:rPr>
              <w:t>подготовительную, осно</w:t>
            </w:r>
            <w:r w:rsidRPr="00882F0F">
              <w:rPr>
                <w:rFonts w:ascii="Times New Roman" w:eastAsia="TimesNewRoman" w:hAnsi="Times New Roman"/>
              </w:rPr>
              <w:t>в</w:t>
            </w:r>
            <w:r w:rsidRPr="00882F0F">
              <w:rPr>
                <w:rFonts w:ascii="Times New Roman" w:eastAsia="TimesNewRoman" w:hAnsi="Times New Roman"/>
              </w:rPr>
              <w:t>ную и заключительную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882F0F">
              <w:rPr>
                <w:rFonts w:ascii="Times New Roman" w:hAnsi="Times New Roman"/>
                <w:lang w:eastAsia="en-US"/>
              </w:rPr>
              <w:t>- планирует использование методических приемов, заданий, направленных на мотивирование обучающихся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616D0" w:rsidRPr="00882F0F" w:rsidRDefault="00D616D0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 w:rsidR="00484F1C"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882F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Компетентность педагогического работника </w:t>
            </w:r>
            <w:r w:rsidRPr="00882F0F">
              <w:rPr>
                <w:rFonts w:ascii="Times New Roman" w:hAnsi="Times New Roman" w:cs="Times New Roman"/>
                <w:b/>
                <w:i/>
              </w:rPr>
              <w:t>при реализации образовательной программы на учебно-тренировочном занятии (на примере видеозаписи учебно-тренировочного занятия)»</w:t>
            </w:r>
          </w:p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–25</w:t>
            </w:r>
          </w:p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6.</w:t>
            </w:r>
            <w:r w:rsidR="00484F1C" w:rsidRPr="00882F0F">
              <w:rPr>
                <w:rFonts w:ascii="Times New Roman" w:hAnsi="Times New Roman" w:cs="Times New Roman"/>
              </w:rPr>
              <w:t>3</w:t>
            </w:r>
            <w:r w:rsidRPr="00882F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постановки цели и задач </w:t>
            </w:r>
            <w:r w:rsidRPr="00882F0F">
              <w:rPr>
                <w:rFonts w:ascii="Times New Roman" w:hAnsi="Times New Roman" w:cs="Times New Roman"/>
              </w:rPr>
              <w:t>учебно-тренировочного занятия</w:t>
            </w:r>
            <w:r w:rsidRPr="00882F0F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Видеозапись учебно-тренировочного занятия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eastAsia="TimesNewRoman" w:hAnsi="Times New Roman" w:cs="Times New Roman"/>
              </w:rPr>
              <w:t xml:space="preserve">- 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соответствие цели </w:t>
            </w:r>
            <w:r w:rsidRPr="00882F0F">
              <w:rPr>
                <w:rFonts w:ascii="Times New Roman" w:hAnsi="Times New Roman" w:cs="Times New Roman"/>
              </w:rPr>
              <w:t>учебно-тренировочного занятия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возможностям, способностям, потребн</w:t>
            </w:r>
            <w:r w:rsidRPr="00882F0F">
              <w:rPr>
                <w:rFonts w:ascii="Times New Roman" w:hAnsi="Times New Roman" w:cs="Times New Roman"/>
                <w:lang w:eastAsia="en-US"/>
              </w:rPr>
              <w:t>о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стям  </w:t>
            </w:r>
            <w:proofErr w:type="gramStart"/>
            <w:r w:rsidRPr="00882F0F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  <w:lang w:eastAsia="en-US"/>
              </w:rPr>
              <w:t xml:space="preserve"> данного возраста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eastAsia="TimesNewRoman" w:hAnsi="Times New Roman" w:cs="Times New Roman"/>
              </w:rPr>
              <w:t xml:space="preserve">- 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реальность выполнения поставленной цели в течение одного </w:t>
            </w:r>
            <w:r w:rsidRPr="00882F0F">
              <w:rPr>
                <w:rFonts w:ascii="Times New Roman" w:hAnsi="Times New Roman" w:cs="Times New Roman"/>
              </w:rPr>
              <w:t xml:space="preserve"> учебно-тренировочного зан</w:t>
            </w:r>
            <w:r w:rsidRPr="00882F0F">
              <w:rPr>
                <w:rFonts w:ascii="Times New Roman" w:hAnsi="Times New Roman" w:cs="Times New Roman"/>
              </w:rPr>
              <w:t>я</w:t>
            </w:r>
            <w:r w:rsidRPr="00882F0F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>- направленность цели на диагностируемый результат обучения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представление задач </w:t>
            </w:r>
            <w:r w:rsidRPr="00882F0F">
              <w:rPr>
                <w:rFonts w:ascii="Times New Roman" w:hAnsi="Times New Roman" w:cs="Times New Roman"/>
              </w:rPr>
              <w:t>учебно-тренировочного занятия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как системы действий </w:t>
            </w:r>
            <w:r w:rsidRPr="00882F0F">
              <w:rPr>
                <w:rFonts w:ascii="Times New Roman" w:hAnsi="Times New Roman" w:cs="Times New Roman"/>
              </w:rPr>
              <w:t xml:space="preserve"> тренера-преподавателя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по достижению цели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82F0F">
              <w:rPr>
                <w:rFonts w:ascii="Times New Roman" w:eastAsia="Times New Roman" w:hAnsi="Times New Roman" w:cs="Times New Roman"/>
                <w:lang w:eastAsia="en-US"/>
              </w:rPr>
              <w:t xml:space="preserve">учёт принципа </w:t>
            </w:r>
            <w:proofErr w:type="spellStart"/>
            <w:r w:rsidRPr="00882F0F">
              <w:rPr>
                <w:rFonts w:ascii="Times New Roman" w:eastAsia="Times New Roman" w:hAnsi="Times New Roman" w:cs="Times New Roman"/>
                <w:lang w:eastAsia="en-US"/>
              </w:rPr>
              <w:t>операциональности</w:t>
            </w:r>
            <w:proofErr w:type="spellEnd"/>
            <w:r w:rsidRPr="00882F0F">
              <w:rPr>
                <w:rFonts w:ascii="Times New Roman" w:eastAsia="Times New Roman" w:hAnsi="Times New Roman" w:cs="Times New Roman"/>
                <w:lang w:eastAsia="en-US"/>
              </w:rPr>
              <w:t xml:space="preserve"> при формулировании задач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6.</w:t>
            </w:r>
            <w:r w:rsidR="00484F1C" w:rsidRPr="00882F0F">
              <w:rPr>
                <w:rFonts w:ascii="Times New Roman" w:hAnsi="Times New Roman" w:cs="Times New Roman"/>
              </w:rPr>
              <w:t>3</w:t>
            </w:r>
            <w:r w:rsidRPr="00882F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мотивирования </w:t>
            </w:r>
            <w:proofErr w:type="gramStart"/>
            <w:r w:rsidRPr="00882F0F">
              <w:rPr>
                <w:rFonts w:ascii="Times New Roman" w:eastAsia="TimesNewRoman" w:hAnsi="Times New Roman" w:cs="Times New Roman"/>
              </w:rPr>
              <w:t>обучающихся</w:t>
            </w:r>
            <w:proofErr w:type="gramEnd"/>
            <w:r w:rsidRPr="00882F0F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 w:cs="Times New Roman"/>
              </w:rPr>
              <w:t xml:space="preserve">обеспечивает определение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82F0F">
              <w:rPr>
                <w:rFonts w:ascii="Times New Roman" w:hAnsi="Times New Roman" w:cs="Times New Roman"/>
              </w:rPr>
              <w:t xml:space="preserve"> цели учения посредством чёткой постановки  задач как пределов возможного изучения учебного  материала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 w:cs="Times New Roman"/>
              </w:rPr>
              <w:t xml:space="preserve">учитывает возможные затруднения изучения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82F0F"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использует различные задания так, чтобы </w:t>
            </w:r>
            <w:r w:rsidRPr="00882F0F">
              <w:rPr>
                <w:rFonts w:ascii="Times New Roman" w:eastAsia="Times New Roman" w:hAnsi="Times New Roman" w:cs="Times New Roman"/>
                <w:lang w:eastAsia="en-US"/>
              </w:rPr>
              <w:t>обучающиеся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почувствовали свой успех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>- использует методические приемы, задания, н</w:t>
            </w:r>
            <w:r w:rsidRPr="00882F0F">
              <w:rPr>
                <w:rFonts w:ascii="Times New Roman" w:eastAsia="TimesNewRoman" w:hAnsi="Times New Roman" w:cs="Times New Roman"/>
              </w:rPr>
              <w:t xml:space="preserve">аправленные  на развитие интереса </w:t>
            </w:r>
            <w:proofErr w:type="gramStart"/>
            <w:r w:rsidRPr="00882F0F">
              <w:rPr>
                <w:rFonts w:ascii="Times New Roman" w:eastAsia="TimesNewRoman" w:hAnsi="Times New Roman" w:cs="Times New Roman"/>
              </w:rPr>
              <w:t>обуча</w:t>
            </w:r>
            <w:r w:rsidRPr="00882F0F">
              <w:rPr>
                <w:rFonts w:ascii="Times New Roman" w:eastAsia="TimesNewRoman" w:hAnsi="Times New Roman" w:cs="Times New Roman"/>
              </w:rPr>
              <w:t>ю</w:t>
            </w:r>
            <w:r w:rsidRPr="00882F0F">
              <w:rPr>
                <w:rFonts w:ascii="Times New Roman" w:eastAsia="TimesNewRoman" w:hAnsi="Times New Roman" w:cs="Times New Roman"/>
              </w:rPr>
              <w:t>щихся</w:t>
            </w:r>
            <w:proofErr w:type="gramEnd"/>
            <w:r w:rsidRPr="00882F0F">
              <w:rPr>
                <w:rFonts w:ascii="Times New Roman" w:eastAsia="TimesNewRoman" w:hAnsi="Times New Roman" w:cs="Times New Roman"/>
              </w:rPr>
              <w:t xml:space="preserve"> к изучению темы </w:t>
            </w:r>
            <w:r w:rsidRPr="00882F0F">
              <w:rPr>
                <w:rFonts w:ascii="Times New Roman" w:hAnsi="Times New Roman" w:cs="Times New Roman"/>
              </w:rPr>
              <w:t>учебно-тренировочного занятия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882F0F">
              <w:rPr>
                <w:rFonts w:ascii="Times New Roman" w:hAnsi="Times New Roman" w:cs="Times New Roman"/>
                <w:lang w:eastAsia="en-US"/>
              </w:rPr>
              <w:t>самооценивания</w:t>
            </w:r>
            <w:proofErr w:type="spellEnd"/>
            <w:r w:rsidRPr="00882F0F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Start"/>
            <w:r w:rsidRPr="00882F0F">
              <w:rPr>
                <w:rFonts w:ascii="Times New Roman" w:hAnsi="Times New Roman" w:cs="Times New Roman"/>
                <w:lang w:eastAsia="en-US"/>
              </w:rPr>
              <w:t>обучающ</w:t>
            </w:r>
            <w:r w:rsidRPr="00882F0F">
              <w:rPr>
                <w:rFonts w:ascii="Times New Roman" w:hAnsi="Times New Roman" w:cs="Times New Roman"/>
                <w:lang w:eastAsia="en-US"/>
              </w:rPr>
              <w:t>и</w:t>
            </w:r>
            <w:r w:rsidRPr="00882F0F">
              <w:rPr>
                <w:rFonts w:ascii="Times New Roman" w:hAnsi="Times New Roman" w:cs="Times New Roman"/>
                <w:lang w:eastAsia="en-US"/>
              </w:rPr>
              <w:t>мися</w:t>
            </w:r>
            <w:proofErr w:type="gramEnd"/>
            <w:r w:rsidRPr="00882F0F">
              <w:rPr>
                <w:rFonts w:ascii="Times New Roman" w:hAnsi="Times New Roman" w:cs="Times New Roman"/>
                <w:lang w:eastAsia="en-US"/>
              </w:rPr>
              <w:t xml:space="preserve"> степени достижения цели учения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6.</w:t>
            </w:r>
            <w:r w:rsidR="00484F1C" w:rsidRPr="00882F0F">
              <w:rPr>
                <w:rFonts w:ascii="Times New Roman" w:hAnsi="Times New Roman" w:cs="Times New Roman"/>
              </w:rPr>
              <w:t>3</w:t>
            </w:r>
            <w:r w:rsidRPr="00882F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eastAsia="TimesNewRoman" w:hAnsi="Times New Roman" w:cs="Times New Roman"/>
              </w:rPr>
              <w:t xml:space="preserve">Компетентность педагога в предмете преподавания (уровень владения учебным материалом по направлению деятельности):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демонстрирует знание основ </w:t>
            </w:r>
            <w:r w:rsidRPr="00882F0F">
              <w:rPr>
                <w:rFonts w:ascii="Times New Roman" w:hAnsi="Times New Roman" w:cs="Times New Roman"/>
              </w:rPr>
              <w:t xml:space="preserve"> изучаемого материала, построения учебно-тренировочного занятия (деление на части и их содержание)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 w:cs="Times New Roman"/>
              </w:rPr>
              <w:t>ориентируется в разновидностях спортивного оборудования и инвентаря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882F0F">
              <w:rPr>
                <w:rFonts w:ascii="Times New Roman" w:hAnsi="Times New Roman" w:cs="Times New Roman"/>
                <w:lang w:eastAsia="en-US"/>
              </w:rPr>
              <w:t xml:space="preserve">- раскрывает связь новой темы с </w:t>
            </w:r>
            <w:r w:rsidRPr="00882F0F">
              <w:rPr>
                <w:rFonts w:ascii="Times New Roman" w:eastAsia="TimesNewRoman" w:hAnsi="Times New Roman" w:cs="Times New Roman"/>
              </w:rPr>
              <w:t xml:space="preserve"> предыдущими (повторение) и будущими (конечная цель изучаемого материала)</w:t>
            </w:r>
            <w:proofErr w:type="gramEnd"/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 w:cs="Times New Roman"/>
              </w:rPr>
              <w:t>раскрывает внутренние процессы, происходящие в организме человека под воздействием тренировочных нагрузок, или внешние показатели техники движений (анатомия, физиология, биомеханика)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ориентируется в различных источниках </w:t>
            </w:r>
            <w:r w:rsidRPr="00882F0F">
              <w:rPr>
                <w:rFonts w:ascii="Times New Roman" w:hAnsi="Times New Roman" w:cs="Times New Roman"/>
              </w:rPr>
              <w:t xml:space="preserve">информации:  научно-методической литературе,  учебных и методических пособиях, </w:t>
            </w:r>
            <w:proofErr w:type="spellStart"/>
            <w:r w:rsidRPr="00882F0F">
              <w:rPr>
                <w:rFonts w:ascii="Times New Roman" w:hAnsi="Times New Roman" w:cs="Times New Roman"/>
              </w:rPr>
              <w:t>ЭОРах</w:t>
            </w:r>
            <w:proofErr w:type="spellEnd"/>
            <w:r w:rsidRPr="00882F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6.</w:t>
            </w:r>
            <w:r w:rsidR="00484F1C" w:rsidRPr="00882F0F">
              <w:rPr>
                <w:rFonts w:ascii="Times New Roman" w:hAnsi="Times New Roman" w:cs="Times New Roman"/>
              </w:rPr>
              <w:t>3</w:t>
            </w:r>
            <w:r w:rsidRPr="00882F0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eastAsia="TimesNewRoman" w:hAnsi="Times New Roman" w:cs="Times New Roman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используемые 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на</w:t>
            </w:r>
            <w:r w:rsidRPr="00882F0F">
              <w:rPr>
                <w:rFonts w:ascii="Times New Roman" w:hAnsi="Times New Roman" w:cs="Times New Roman"/>
              </w:rPr>
              <w:t xml:space="preserve"> учебно-тренировочном занятии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методы обучения соответствуют поста</w:t>
            </w:r>
            <w:r w:rsidRPr="00882F0F">
              <w:rPr>
                <w:rFonts w:ascii="Times New Roman" w:hAnsi="Times New Roman" w:cs="Times New Roman"/>
                <w:lang w:eastAsia="en-US"/>
              </w:rPr>
              <w:t>в</w:t>
            </w:r>
            <w:r w:rsidRPr="00882F0F">
              <w:rPr>
                <w:rFonts w:ascii="Times New Roman" w:hAnsi="Times New Roman" w:cs="Times New Roman"/>
                <w:lang w:eastAsia="en-US"/>
              </w:rPr>
              <w:t>ленным целям и задачам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используемые 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на</w:t>
            </w:r>
            <w:r w:rsidRPr="00882F0F">
              <w:rPr>
                <w:rFonts w:ascii="Times New Roman" w:hAnsi="Times New Roman" w:cs="Times New Roman"/>
              </w:rPr>
              <w:t xml:space="preserve"> учебно-тренировочном занятии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методы обучения соответствуют</w:t>
            </w:r>
            <w:r w:rsidRPr="00882F0F">
              <w:rPr>
                <w:rFonts w:ascii="Times New Roman" w:eastAsia="TimesNewRoman" w:hAnsi="Times New Roman" w:cs="Times New Roman"/>
              </w:rPr>
              <w:t xml:space="preserve"> возрас</w:t>
            </w:r>
            <w:r w:rsidRPr="00882F0F">
              <w:rPr>
                <w:rFonts w:ascii="Times New Roman" w:eastAsia="TimesNewRoman" w:hAnsi="Times New Roman" w:cs="Times New Roman"/>
              </w:rPr>
              <w:t>т</w:t>
            </w:r>
            <w:r w:rsidRPr="00882F0F">
              <w:rPr>
                <w:rFonts w:ascii="Times New Roman" w:eastAsia="TimesNewRoman" w:hAnsi="Times New Roman" w:cs="Times New Roman"/>
              </w:rPr>
              <w:t xml:space="preserve">ным и индивидуальным особенностям </w:t>
            </w:r>
            <w:proofErr w:type="gramStart"/>
            <w:r w:rsidRPr="00882F0F">
              <w:rPr>
                <w:rFonts w:ascii="Times New Roman" w:eastAsia="TimesNew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882F0F">
              <w:rPr>
                <w:rFonts w:ascii="Times New Roman" w:hAnsi="Times New Roman" w:cs="Times New Roman"/>
                <w:lang w:eastAsia="en-US"/>
              </w:rPr>
              <w:t>использует методы,</w:t>
            </w:r>
            <w:r w:rsidRPr="00882F0F">
              <w:rPr>
                <w:rFonts w:ascii="Times New Roman" w:hAnsi="Times New Roman" w:cs="Times New Roman"/>
              </w:rPr>
              <w:t xml:space="preserve"> побуждающие </w:t>
            </w:r>
            <w:proofErr w:type="gramStart"/>
            <w:r w:rsidRPr="00882F0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</w:rPr>
              <w:t xml:space="preserve"> самостоятельно выполнять учебные зад</w:t>
            </w:r>
            <w:r w:rsidRPr="00882F0F">
              <w:rPr>
                <w:rFonts w:ascii="Times New Roman" w:hAnsi="Times New Roman" w:cs="Times New Roman"/>
              </w:rPr>
              <w:t>а</w:t>
            </w:r>
            <w:r w:rsidRPr="00882F0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82F0F">
              <w:rPr>
                <w:rFonts w:ascii="Times New Roman" w:eastAsia="TimesNewRoman" w:hAnsi="Times New Roman" w:cs="Times New Roman"/>
              </w:rPr>
              <w:t>владеет методами работы с обучающимися, имеющими различный уровень одаренности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82F0F">
              <w:rPr>
                <w:rFonts w:ascii="Times New Roman" w:eastAsia="TimesNewRoman" w:hAnsi="Times New Roman" w:cs="Times New Roman"/>
                <w:lang w:eastAsia="en-US"/>
              </w:rPr>
              <w:t>владеет новыми образовательными технологиями проведения</w:t>
            </w:r>
            <w:r w:rsidRPr="00882F0F">
              <w:rPr>
                <w:rFonts w:ascii="Times New Roman" w:hAnsi="Times New Roman" w:cs="Times New Roman"/>
              </w:rPr>
              <w:t xml:space="preserve"> учебно-тренировочного зан</w:t>
            </w:r>
            <w:r w:rsidRPr="00882F0F">
              <w:rPr>
                <w:rFonts w:ascii="Times New Roman" w:hAnsi="Times New Roman" w:cs="Times New Roman"/>
              </w:rPr>
              <w:t>я</w:t>
            </w:r>
            <w:r w:rsidRPr="00882F0F">
              <w:rPr>
                <w:rFonts w:ascii="Times New Roman" w:hAnsi="Times New Roman" w:cs="Times New Roman"/>
              </w:rPr>
              <w:t>тия</w:t>
            </w:r>
            <w:r w:rsidRPr="00882F0F">
              <w:rPr>
                <w:rFonts w:ascii="Times New Roman" w:eastAsia="TimesNew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>6.</w:t>
            </w:r>
            <w:r w:rsidR="00484F1C" w:rsidRPr="00882F0F">
              <w:rPr>
                <w:rFonts w:ascii="Times New Roman" w:hAnsi="Times New Roman" w:cs="Times New Roman"/>
                <w:lang w:eastAsia="en-US"/>
              </w:rPr>
              <w:t>3</w:t>
            </w:r>
            <w:r w:rsidRPr="00882F0F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 учебно-тренировочной деятельности: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8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82F0F">
              <w:rPr>
                <w:rFonts w:ascii="Times New Roman" w:hAnsi="Times New Roman" w:cs="Times New Roman"/>
                <w:lang w:eastAsia="en-US"/>
              </w:rPr>
              <w:t xml:space="preserve">- организует деятельность обучающихся на каждом из этапов </w:t>
            </w:r>
            <w:r w:rsidRPr="00882F0F">
              <w:rPr>
                <w:rFonts w:ascii="Times New Roman" w:hAnsi="Times New Roman" w:cs="Times New Roman"/>
              </w:rPr>
              <w:t>учебно-тренировочного зан</w:t>
            </w:r>
            <w:r w:rsidRPr="00882F0F">
              <w:rPr>
                <w:rFonts w:ascii="Times New Roman" w:hAnsi="Times New Roman" w:cs="Times New Roman"/>
              </w:rPr>
              <w:t>я</w:t>
            </w:r>
            <w:r w:rsidRPr="00882F0F">
              <w:rPr>
                <w:rFonts w:ascii="Times New Roman" w:hAnsi="Times New Roman" w:cs="Times New Roman"/>
              </w:rPr>
              <w:t>тия:</w:t>
            </w:r>
            <w:r w:rsidRPr="00882F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2F0F">
              <w:rPr>
                <w:rFonts w:ascii="Times New Roman" w:eastAsia="TimesNewRoman" w:hAnsi="Times New Roman" w:cs="Times New Roman"/>
              </w:rPr>
              <w:t>подготовительном, основном и заключительном</w:t>
            </w:r>
            <w:proofErr w:type="gramEnd"/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владеет методами организации индивидуальной, парной, групповой деятельности </w:t>
            </w:r>
            <w:proofErr w:type="gramStart"/>
            <w:r w:rsidRPr="00882F0F">
              <w:rPr>
                <w:rFonts w:ascii="Times New Roman" w:hAnsi="Times New Roman" w:cs="Times New Roman"/>
                <w:lang w:eastAsia="en-US"/>
              </w:rPr>
              <w:t>обуча</w:t>
            </w:r>
            <w:r w:rsidRPr="00882F0F">
              <w:rPr>
                <w:rFonts w:ascii="Times New Roman" w:hAnsi="Times New Roman" w:cs="Times New Roman"/>
                <w:lang w:eastAsia="en-US"/>
              </w:rPr>
              <w:t>ю</w:t>
            </w:r>
            <w:r w:rsidRPr="00882F0F">
              <w:rPr>
                <w:rFonts w:ascii="Times New Roman" w:hAnsi="Times New Roman" w:cs="Times New Roman"/>
                <w:lang w:eastAsia="en-US"/>
              </w:rPr>
              <w:t>щихся</w:t>
            </w:r>
            <w:proofErr w:type="gramEnd"/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использует методы, побуждающие </w:t>
            </w:r>
            <w:proofErr w:type="gramStart"/>
            <w:r w:rsidRPr="00882F0F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  <w:lang w:eastAsia="en-US"/>
              </w:rPr>
              <w:t xml:space="preserve"> самостоятельно рассуждать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организует рефлексию </w:t>
            </w:r>
            <w:proofErr w:type="gramStart"/>
            <w:r w:rsidRPr="00882F0F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882F0F">
              <w:rPr>
                <w:rFonts w:ascii="Times New Roman" w:hAnsi="Times New Roman" w:cs="Times New Roman"/>
                <w:lang w:eastAsia="en-US"/>
              </w:rPr>
              <w:t xml:space="preserve"> относительно поставленной ими цели учения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6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882F0F">
              <w:rPr>
                <w:rFonts w:ascii="Times New Roman" w:hAnsi="Times New Roman" w:cs="Times New Roman"/>
                <w:lang w:eastAsia="en-US"/>
              </w:rPr>
              <w:t>взаимооценки</w:t>
            </w:r>
            <w:proofErr w:type="spellEnd"/>
            <w:r w:rsidRPr="00882F0F">
              <w:rPr>
                <w:rFonts w:ascii="Times New Roman" w:hAnsi="Times New Roman" w:cs="Times New Roman"/>
                <w:lang w:eastAsia="en-US"/>
              </w:rPr>
              <w:t xml:space="preserve"> и самооценки  </w:t>
            </w:r>
            <w:proofErr w:type="gramStart"/>
            <w:r w:rsidRPr="00882F0F">
              <w:rPr>
                <w:rFonts w:ascii="Times New Roman" w:hAnsi="Times New Roman" w:cs="Times New Roman"/>
                <w:lang w:eastAsia="en-US"/>
              </w:rPr>
              <w:t>обуча</w:t>
            </w:r>
            <w:r w:rsidRPr="00882F0F">
              <w:rPr>
                <w:rFonts w:ascii="Times New Roman" w:hAnsi="Times New Roman" w:cs="Times New Roman"/>
                <w:lang w:eastAsia="en-US"/>
              </w:rPr>
              <w:t>ю</w:t>
            </w:r>
            <w:r w:rsidRPr="00882F0F">
              <w:rPr>
                <w:rFonts w:ascii="Times New Roman" w:hAnsi="Times New Roman" w:cs="Times New Roman"/>
                <w:lang w:eastAsia="en-US"/>
              </w:rPr>
              <w:t>щихся</w:t>
            </w:r>
            <w:proofErr w:type="gramEnd"/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68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82F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</w:t>
            </w:r>
            <w:r w:rsidR="004719B0" w:rsidRPr="00882F0F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3B45DA" w:rsidRPr="00882F0F" w:rsidRDefault="003B45DA" w:rsidP="00B0227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</w:t>
            </w:r>
            <w:r w:rsidR="004719B0" w:rsidRPr="00882F0F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F0F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9D09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</w:rPr>
              <w:t>Награждение в межаттестационный период ведомственными (отраслевыми) наградами М</w:t>
            </w:r>
            <w:r w:rsidRPr="00882F0F">
              <w:rPr>
                <w:rFonts w:ascii="Times New Roman" w:hAnsi="Times New Roman" w:cs="Times New Roman"/>
              </w:rPr>
              <w:t>и</w:t>
            </w:r>
            <w:r w:rsidRPr="00882F0F">
              <w:rPr>
                <w:rFonts w:ascii="Times New Roman" w:hAnsi="Times New Roman" w:cs="Times New Roman"/>
              </w:rPr>
              <w:t>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  <w:bookmarkStart w:id="0" w:name="_GoBack"/>
            <w:bookmarkEnd w:id="0"/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  <w:r w:rsidR="004719B0" w:rsidRPr="00882F0F">
              <w:rPr>
                <w:rFonts w:ascii="Times New Roman" w:hAnsi="Times New Roman" w:cs="Times New Roman"/>
                <w:bCs/>
                <w:iCs/>
              </w:rPr>
              <w:t>2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42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79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3B45DA" w:rsidRPr="00882F0F" w:rsidRDefault="003B45DA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д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 w:rsidRPr="00882F0F">
              <w:rPr>
                <w:rFonts w:ascii="Times New Roman" w:hAnsi="Times New Roman" w:cs="Times New Roman"/>
              </w:rPr>
              <w:t xml:space="preserve"> сертифиц</w:t>
            </w:r>
            <w:r w:rsidRPr="00882F0F">
              <w:rPr>
                <w:rFonts w:ascii="Times New Roman" w:hAnsi="Times New Roman" w:cs="Times New Roman"/>
              </w:rPr>
              <w:t>и</w:t>
            </w:r>
            <w:r w:rsidRPr="00882F0F">
              <w:rPr>
                <w:rFonts w:ascii="Times New Roman" w:hAnsi="Times New Roman" w:cs="Times New Roman"/>
              </w:rPr>
              <w:t>рованные достижения п</w:t>
            </w:r>
            <w:r w:rsidRPr="00882F0F">
              <w:rPr>
                <w:rFonts w:ascii="Times New Roman" w:hAnsi="Times New Roman" w:cs="Times New Roman"/>
              </w:rPr>
              <w:t>е</w:t>
            </w:r>
            <w:r w:rsidRPr="00882F0F">
              <w:rPr>
                <w:rFonts w:ascii="Times New Roman" w:hAnsi="Times New Roman" w:cs="Times New Roman"/>
              </w:rPr>
              <w:t>дагогического работника</w:t>
            </w: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9D09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 w:rsidRPr="00882F0F">
              <w:rPr>
                <w:rFonts w:ascii="Times New Roman" w:hAnsi="Times New Roman" w:cs="Times New Roman"/>
              </w:rPr>
              <w:t>р</w:t>
            </w:r>
            <w:r w:rsidRPr="00882F0F">
              <w:rPr>
                <w:rFonts w:ascii="Times New Roman" w:hAnsi="Times New Roman" w:cs="Times New Roman"/>
              </w:rPr>
              <w:t>ства спорта Российской Федерации, Министерства здравоохранения Российской Федерации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  <w:r w:rsidR="004719B0" w:rsidRPr="00882F0F">
              <w:rPr>
                <w:rFonts w:ascii="Times New Roman" w:hAnsi="Times New Roman" w:cs="Times New Roman"/>
                <w:bCs/>
                <w:iCs/>
              </w:rPr>
              <w:t>2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4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9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82F0F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9D09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82F0F">
              <w:rPr>
                <w:rFonts w:ascii="Times New Roman" w:hAnsi="Times New Roman" w:cs="Times New Roman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</w:t>
            </w:r>
            <w:r w:rsidR="004719B0" w:rsidRPr="00882F0F">
              <w:rPr>
                <w:rFonts w:ascii="Times New Roman" w:hAnsi="Times New Roman" w:cs="Times New Roman"/>
                <w:bCs/>
                <w:iCs/>
              </w:rPr>
              <w:t>2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4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9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B45DA" w:rsidRPr="00882F0F" w:rsidRDefault="003B45DA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325E9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7.1.4.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325E9" w:rsidRDefault="00A325E9" w:rsidP="009D09FC">
            <w:pPr>
              <w:pStyle w:val="a3"/>
              <w:widowControl w:val="0"/>
              <w:spacing w:before="60" w:after="60" w:line="200" w:lineRule="exact"/>
              <w:ind w:left="0" w:firstLine="1"/>
              <w:jc w:val="both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баровского края», «Заслуженный работник здравоохранения  Хабаровского края»,  почетный знак Правительства Хабаровского края «За заслуги» им. Н.Н. </w:t>
            </w:r>
            <w:proofErr w:type="spellStart"/>
            <w:r>
              <w:rPr>
                <w:rFonts w:ascii="Times New Roman" w:hAnsi="Times New Roman"/>
              </w:rPr>
              <w:t>Муравьёва</w:t>
            </w:r>
            <w:proofErr w:type="spellEnd"/>
            <w:r>
              <w:rPr>
                <w:rFonts w:ascii="Times New Roman" w:hAnsi="Times New Roman"/>
              </w:rPr>
              <w:t>-Амурского</w:t>
            </w:r>
            <w:proofErr w:type="gramEnd"/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74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9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325E9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7.1.5.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325E9" w:rsidRDefault="00A325E9" w:rsidP="009D09FC">
            <w:pPr>
              <w:pStyle w:val="a3"/>
              <w:widowControl w:val="0"/>
              <w:spacing w:before="60" w:after="60" w:line="200" w:lineRule="exact"/>
              <w:ind w:left="0" w:firstLine="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фессорско-преподавательского состава высших учебных заведений и преподавателей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ждений среднего и начального профессионального образования Хабаровского края, памя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20</w:t>
            </w:r>
          </w:p>
        </w:tc>
        <w:tc>
          <w:tcPr>
            <w:tcW w:w="174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9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325E9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7.16.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9D09FC">
            <w:pPr>
              <w:pStyle w:val="a3"/>
              <w:widowControl w:val="0"/>
              <w:spacing w:after="0"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882F0F">
              <w:rPr>
                <w:rFonts w:ascii="Times New Roman" w:hAnsi="Times New Roman"/>
              </w:rPr>
              <w:t>Награждение в межаттестационный период Почетной грамотой, Благодарностью Губернат</w:t>
            </w:r>
            <w:r w:rsidRPr="00882F0F">
              <w:rPr>
                <w:rFonts w:ascii="Times New Roman" w:hAnsi="Times New Roman"/>
              </w:rPr>
              <w:t>о</w:t>
            </w:r>
            <w:r w:rsidRPr="00882F0F">
              <w:rPr>
                <w:rFonts w:ascii="Times New Roman" w:hAnsi="Times New Roman"/>
              </w:rPr>
              <w:t>ра Хабаровского края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42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9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325E9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882F0F"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A325E9" w:rsidRPr="00882F0F" w:rsidRDefault="00A325E9" w:rsidP="00B0227A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A325E9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Является победителем в этапах Всероссийских конкурсов (не ниже краевого) по направлен</w:t>
            </w:r>
            <w:r w:rsidRPr="00882F0F">
              <w:rPr>
                <w:rFonts w:ascii="Times New Roman" w:hAnsi="Times New Roman" w:cs="Times New Roman"/>
              </w:rPr>
              <w:t>и</w:t>
            </w:r>
            <w:r w:rsidRPr="00882F0F">
              <w:rPr>
                <w:rFonts w:ascii="Times New Roman" w:hAnsi="Times New Roman" w:cs="Times New Roman"/>
              </w:rPr>
              <w:t>ям отрасли «физическая культура и спорт»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70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A325E9" w:rsidRPr="00882F0F" w:rsidRDefault="00A325E9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д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 xml:space="preserve">тверждающих </w:t>
            </w:r>
            <w:proofErr w:type="spellStart"/>
            <w:r w:rsidRPr="00882F0F"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 w:rsidRPr="00882F0F">
              <w:rPr>
                <w:rFonts w:ascii="Times New Roman" w:hAnsi="Times New Roman" w:cs="Times New Roman"/>
                <w:bCs/>
                <w:iCs/>
              </w:rPr>
              <w:t>/ победу в профессионал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ь</w:t>
            </w:r>
            <w:r w:rsidRPr="00882F0F">
              <w:rPr>
                <w:rFonts w:ascii="Times New Roman" w:hAnsi="Times New Roman" w:cs="Times New Roman"/>
                <w:bCs/>
                <w:iCs/>
              </w:rPr>
              <w:t>ном конкурсе</w:t>
            </w:r>
          </w:p>
        </w:tc>
      </w:tr>
      <w:tr w:rsidR="00A325E9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2F0F">
              <w:rPr>
                <w:rFonts w:ascii="Times New Roman" w:hAnsi="Times New Roman" w:cs="Times New Roman"/>
                <w:b/>
                <w:i/>
              </w:rPr>
              <w:t>7.3</w:t>
            </w:r>
          </w:p>
        </w:tc>
        <w:tc>
          <w:tcPr>
            <w:tcW w:w="14728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882F0F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A325E9" w:rsidRPr="00882F0F" w:rsidRDefault="00A325E9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A325E9" w:rsidRPr="00882F0F" w:rsidTr="006149D9">
        <w:tblPrEx>
          <w:jc w:val="left"/>
        </w:tblPrEx>
        <w:trPr>
          <w:gridAfter w:val="1"/>
          <w:wAfter w:w="63" w:type="dxa"/>
          <w:trHeight w:val="20"/>
        </w:trPr>
        <w:tc>
          <w:tcPr>
            <w:tcW w:w="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905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Окончание курсов повышенного уровня на базе КГБОУ ДПО ХК ИРО с итоговой аттестац</w:t>
            </w:r>
            <w:r w:rsidRPr="00882F0F">
              <w:rPr>
                <w:rFonts w:ascii="Times New Roman" w:hAnsi="Times New Roman" w:cs="Times New Roman"/>
              </w:rPr>
              <w:t>и</w:t>
            </w:r>
            <w:r w:rsidRPr="00882F0F">
              <w:rPr>
                <w:rFonts w:ascii="Times New Roman" w:hAnsi="Times New Roman" w:cs="Times New Roman"/>
              </w:rPr>
              <w:t xml:space="preserve">ей в форме разработки инновационного педагогического продукта </w:t>
            </w:r>
          </w:p>
        </w:tc>
        <w:tc>
          <w:tcPr>
            <w:tcW w:w="113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2F0F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170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325E9" w:rsidRPr="00882F0F" w:rsidRDefault="00A325E9" w:rsidP="00B0227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>Приложения:</w:t>
            </w:r>
          </w:p>
          <w:p w:rsidR="00A325E9" w:rsidRPr="00882F0F" w:rsidRDefault="00A325E9" w:rsidP="00B0227A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82F0F"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 w:rsidRPr="00882F0F">
              <w:rPr>
                <w:rFonts w:ascii="Times New Roman" w:hAnsi="Times New Roman" w:cs="Times New Roman"/>
              </w:rPr>
              <w:t>и</w:t>
            </w:r>
            <w:r w:rsidRPr="00882F0F"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422D13" w:rsidRDefault="00422D13" w:rsidP="00422D13"/>
    <w:p w:rsidR="00817C9C" w:rsidRPr="003677E4" w:rsidRDefault="00817C9C" w:rsidP="00F36DD3">
      <w:pPr>
        <w:tabs>
          <w:tab w:val="left" w:pos="13325"/>
        </w:tabs>
        <w:spacing w:before="60" w:after="60" w:line="200" w:lineRule="exact"/>
        <w:jc w:val="center"/>
        <w:rPr>
          <w:rFonts w:ascii="Times New Roman" w:hAnsi="Times New Roman" w:cs="Times New Roman"/>
          <w:i/>
        </w:rPr>
      </w:pPr>
    </w:p>
    <w:sectPr w:rsidR="00817C9C" w:rsidRPr="003677E4" w:rsidSect="00FA7426">
      <w:head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B2" w:rsidRDefault="003130B2" w:rsidP="00FA7426">
      <w:pPr>
        <w:spacing w:after="0" w:line="240" w:lineRule="auto"/>
      </w:pPr>
      <w:r>
        <w:separator/>
      </w:r>
    </w:p>
  </w:endnote>
  <w:endnote w:type="continuationSeparator" w:id="0">
    <w:p w:rsidR="003130B2" w:rsidRDefault="003130B2" w:rsidP="00FA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B2" w:rsidRDefault="003130B2" w:rsidP="00FA7426">
      <w:pPr>
        <w:spacing w:after="0" w:line="240" w:lineRule="auto"/>
      </w:pPr>
      <w:r>
        <w:separator/>
      </w:r>
    </w:p>
  </w:footnote>
  <w:footnote w:type="continuationSeparator" w:id="0">
    <w:p w:rsidR="003130B2" w:rsidRDefault="003130B2" w:rsidP="00FA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576300"/>
      <w:docPartObj>
        <w:docPartGallery w:val="Page Numbers (Top of Page)"/>
        <w:docPartUnique/>
      </w:docPartObj>
    </w:sdtPr>
    <w:sdtEndPr/>
    <w:sdtContent>
      <w:p w:rsidR="00B0227A" w:rsidRDefault="00B022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9FC">
          <w:rPr>
            <w:noProof/>
          </w:rPr>
          <w:t>17</w:t>
        </w:r>
        <w:r>
          <w:fldChar w:fldCharType="end"/>
        </w:r>
      </w:p>
    </w:sdtContent>
  </w:sdt>
  <w:p w:rsidR="00B0227A" w:rsidRDefault="00B022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3F3"/>
    <w:multiLevelType w:val="hybridMultilevel"/>
    <w:tmpl w:val="2696C606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11DB4"/>
    <w:rsid w:val="000157B6"/>
    <w:rsid w:val="00037B5B"/>
    <w:rsid w:val="000416D3"/>
    <w:rsid w:val="000425C2"/>
    <w:rsid w:val="00046673"/>
    <w:rsid w:val="0005594C"/>
    <w:rsid w:val="00065B43"/>
    <w:rsid w:val="000676DA"/>
    <w:rsid w:val="000806E0"/>
    <w:rsid w:val="00081983"/>
    <w:rsid w:val="00094488"/>
    <w:rsid w:val="000A60E0"/>
    <w:rsid w:val="000B1748"/>
    <w:rsid w:val="000B4F97"/>
    <w:rsid w:val="000C0701"/>
    <w:rsid w:val="000C1CF3"/>
    <w:rsid w:val="000D0412"/>
    <w:rsid w:val="000D0910"/>
    <w:rsid w:val="000D386F"/>
    <w:rsid w:val="000E0430"/>
    <w:rsid w:val="000E1F04"/>
    <w:rsid w:val="000E6183"/>
    <w:rsid w:val="000E6EA7"/>
    <w:rsid w:val="001065AF"/>
    <w:rsid w:val="0011004C"/>
    <w:rsid w:val="00111795"/>
    <w:rsid w:val="00117BA6"/>
    <w:rsid w:val="00126031"/>
    <w:rsid w:val="00142968"/>
    <w:rsid w:val="001438C3"/>
    <w:rsid w:val="00143CD5"/>
    <w:rsid w:val="00144CFC"/>
    <w:rsid w:val="00145E54"/>
    <w:rsid w:val="00147CE6"/>
    <w:rsid w:val="00164CBA"/>
    <w:rsid w:val="00166E5E"/>
    <w:rsid w:val="00172FE5"/>
    <w:rsid w:val="00174035"/>
    <w:rsid w:val="00185F68"/>
    <w:rsid w:val="001878DA"/>
    <w:rsid w:val="0019213F"/>
    <w:rsid w:val="00192965"/>
    <w:rsid w:val="001958B6"/>
    <w:rsid w:val="001A1448"/>
    <w:rsid w:val="001A545D"/>
    <w:rsid w:val="001A5695"/>
    <w:rsid w:val="001A787E"/>
    <w:rsid w:val="001C555A"/>
    <w:rsid w:val="001C6985"/>
    <w:rsid w:val="001D0293"/>
    <w:rsid w:val="001D23D1"/>
    <w:rsid w:val="001D5202"/>
    <w:rsid w:val="001D6B4C"/>
    <w:rsid w:val="001E1DFE"/>
    <w:rsid w:val="001E1F91"/>
    <w:rsid w:val="001E41DA"/>
    <w:rsid w:val="001E4C5D"/>
    <w:rsid w:val="001E4E8B"/>
    <w:rsid w:val="001E5D6A"/>
    <w:rsid w:val="001F2F19"/>
    <w:rsid w:val="001F5F2F"/>
    <w:rsid w:val="001F6301"/>
    <w:rsid w:val="00203A05"/>
    <w:rsid w:val="002079A8"/>
    <w:rsid w:val="00211E6B"/>
    <w:rsid w:val="00217C9C"/>
    <w:rsid w:val="00221EC9"/>
    <w:rsid w:val="00224460"/>
    <w:rsid w:val="002316F9"/>
    <w:rsid w:val="002330E9"/>
    <w:rsid w:val="002340E6"/>
    <w:rsid w:val="002342DC"/>
    <w:rsid w:val="00241761"/>
    <w:rsid w:val="00246D05"/>
    <w:rsid w:val="00247BD9"/>
    <w:rsid w:val="002547F2"/>
    <w:rsid w:val="002620A2"/>
    <w:rsid w:val="00265C4D"/>
    <w:rsid w:val="002737C2"/>
    <w:rsid w:val="0028057C"/>
    <w:rsid w:val="00280E85"/>
    <w:rsid w:val="0028687C"/>
    <w:rsid w:val="0029041A"/>
    <w:rsid w:val="00294E5E"/>
    <w:rsid w:val="002970F7"/>
    <w:rsid w:val="002A1993"/>
    <w:rsid w:val="002A2E2E"/>
    <w:rsid w:val="002B5F23"/>
    <w:rsid w:val="002C59B2"/>
    <w:rsid w:val="002C6E1E"/>
    <w:rsid w:val="002D0D9F"/>
    <w:rsid w:val="002E62A1"/>
    <w:rsid w:val="002E77AD"/>
    <w:rsid w:val="002F1153"/>
    <w:rsid w:val="002F2384"/>
    <w:rsid w:val="002F5137"/>
    <w:rsid w:val="002F6D19"/>
    <w:rsid w:val="003006A7"/>
    <w:rsid w:val="00301F55"/>
    <w:rsid w:val="00304A0A"/>
    <w:rsid w:val="00304A55"/>
    <w:rsid w:val="00306587"/>
    <w:rsid w:val="003123AA"/>
    <w:rsid w:val="003130B2"/>
    <w:rsid w:val="00313E36"/>
    <w:rsid w:val="00321B6E"/>
    <w:rsid w:val="0032286D"/>
    <w:rsid w:val="003316C6"/>
    <w:rsid w:val="0033533A"/>
    <w:rsid w:val="00337964"/>
    <w:rsid w:val="00341AF2"/>
    <w:rsid w:val="00360872"/>
    <w:rsid w:val="00360A45"/>
    <w:rsid w:val="00363821"/>
    <w:rsid w:val="00366AD2"/>
    <w:rsid w:val="003677E4"/>
    <w:rsid w:val="0037795E"/>
    <w:rsid w:val="00380313"/>
    <w:rsid w:val="00391C62"/>
    <w:rsid w:val="00396867"/>
    <w:rsid w:val="003A13C1"/>
    <w:rsid w:val="003B18D3"/>
    <w:rsid w:val="003B45DA"/>
    <w:rsid w:val="003B6764"/>
    <w:rsid w:val="003C2121"/>
    <w:rsid w:val="003E3792"/>
    <w:rsid w:val="003E5455"/>
    <w:rsid w:val="003E7FE7"/>
    <w:rsid w:val="003F7038"/>
    <w:rsid w:val="00400037"/>
    <w:rsid w:val="00401D81"/>
    <w:rsid w:val="00403556"/>
    <w:rsid w:val="00415B12"/>
    <w:rsid w:val="00422D13"/>
    <w:rsid w:val="00431277"/>
    <w:rsid w:val="00435591"/>
    <w:rsid w:val="00450B7B"/>
    <w:rsid w:val="00462F59"/>
    <w:rsid w:val="00464544"/>
    <w:rsid w:val="00467044"/>
    <w:rsid w:val="004719B0"/>
    <w:rsid w:val="00474015"/>
    <w:rsid w:val="00480699"/>
    <w:rsid w:val="0048090B"/>
    <w:rsid w:val="00484F1C"/>
    <w:rsid w:val="004973D9"/>
    <w:rsid w:val="004A2AF6"/>
    <w:rsid w:val="004A6CEE"/>
    <w:rsid w:val="004B4DAB"/>
    <w:rsid w:val="004C40F3"/>
    <w:rsid w:val="004D26AC"/>
    <w:rsid w:val="004D32C4"/>
    <w:rsid w:val="004D3CFA"/>
    <w:rsid w:val="004D46CC"/>
    <w:rsid w:val="004D5B5F"/>
    <w:rsid w:val="004F25DE"/>
    <w:rsid w:val="004F37B1"/>
    <w:rsid w:val="00501410"/>
    <w:rsid w:val="00510761"/>
    <w:rsid w:val="00513BCB"/>
    <w:rsid w:val="005252B9"/>
    <w:rsid w:val="00527B51"/>
    <w:rsid w:val="00535830"/>
    <w:rsid w:val="00556EAF"/>
    <w:rsid w:val="00560482"/>
    <w:rsid w:val="00563630"/>
    <w:rsid w:val="00567CE0"/>
    <w:rsid w:val="00567FB3"/>
    <w:rsid w:val="00570958"/>
    <w:rsid w:val="005714B6"/>
    <w:rsid w:val="0057155D"/>
    <w:rsid w:val="005715F7"/>
    <w:rsid w:val="00572462"/>
    <w:rsid w:val="00581FC1"/>
    <w:rsid w:val="005821E9"/>
    <w:rsid w:val="0058415D"/>
    <w:rsid w:val="00584280"/>
    <w:rsid w:val="00584E11"/>
    <w:rsid w:val="00584E82"/>
    <w:rsid w:val="005855B5"/>
    <w:rsid w:val="00586727"/>
    <w:rsid w:val="00596114"/>
    <w:rsid w:val="005A0E85"/>
    <w:rsid w:val="005A3542"/>
    <w:rsid w:val="005A6AF0"/>
    <w:rsid w:val="005B0251"/>
    <w:rsid w:val="005B60FA"/>
    <w:rsid w:val="005C2E39"/>
    <w:rsid w:val="005C2E82"/>
    <w:rsid w:val="005C51FB"/>
    <w:rsid w:val="005C609A"/>
    <w:rsid w:val="005D4728"/>
    <w:rsid w:val="005E17AC"/>
    <w:rsid w:val="005E1D38"/>
    <w:rsid w:val="005F4D1C"/>
    <w:rsid w:val="00610214"/>
    <w:rsid w:val="00613F0D"/>
    <w:rsid w:val="006149D9"/>
    <w:rsid w:val="00624B67"/>
    <w:rsid w:val="00630F4B"/>
    <w:rsid w:val="00632DC7"/>
    <w:rsid w:val="00633C7F"/>
    <w:rsid w:val="00636FAF"/>
    <w:rsid w:val="00651EB2"/>
    <w:rsid w:val="00664C7F"/>
    <w:rsid w:val="00676701"/>
    <w:rsid w:val="00677E13"/>
    <w:rsid w:val="00683E62"/>
    <w:rsid w:val="00690F46"/>
    <w:rsid w:val="006926B6"/>
    <w:rsid w:val="006978A0"/>
    <w:rsid w:val="006A01A3"/>
    <w:rsid w:val="006A1A7E"/>
    <w:rsid w:val="006A2131"/>
    <w:rsid w:val="006A73D4"/>
    <w:rsid w:val="006B4155"/>
    <w:rsid w:val="006C148D"/>
    <w:rsid w:val="006C6112"/>
    <w:rsid w:val="006C710E"/>
    <w:rsid w:val="006D472C"/>
    <w:rsid w:val="006D76AB"/>
    <w:rsid w:val="006E03FC"/>
    <w:rsid w:val="006E1B36"/>
    <w:rsid w:val="006E2040"/>
    <w:rsid w:val="006E5D29"/>
    <w:rsid w:val="006F1655"/>
    <w:rsid w:val="00713304"/>
    <w:rsid w:val="007139E1"/>
    <w:rsid w:val="00714884"/>
    <w:rsid w:val="00717440"/>
    <w:rsid w:val="00730CD0"/>
    <w:rsid w:val="0073580D"/>
    <w:rsid w:val="00735AC4"/>
    <w:rsid w:val="00737039"/>
    <w:rsid w:val="007400EF"/>
    <w:rsid w:val="0074737E"/>
    <w:rsid w:val="00755891"/>
    <w:rsid w:val="0076463A"/>
    <w:rsid w:val="007655AC"/>
    <w:rsid w:val="0077624C"/>
    <w:rsid w:val="007815FD"/>
    <w:rsid w:val="0079332D"/>
    <w:rsid w:val="007941D0"/>
    <w:rsid w:val="0079762A"/>
    <w:rsid w:val="00797D98"/>
    <w:rsid w:val="007A4E41"/>
    <w:rsid w:val="007B5F7B"/>
    <w:rsid w:val="007C07BE"/>
    <w:rsid w:val="007E2AA5"/>
    <w:rsid w:val="007E3B11"/>
    <w:rsid w:val="007F2AEB"/>
    <w:rsid w:val="0080294E"/>
    <w:rsid w:val="008071DB"/>
    <w:rsid w:val="00810F45"/>
    <w:rsid w:val="0081792A"/>
    <w:rsid w:val="00817C9C"/>
    <w:rsid w:val="008261DE"/>
    <w:rsid w:val="008265E0"/>
    <w:rsid w:val="0082712F"/>
    <w:rsid w:val="0083316E"/>
    <w:rsid w:val="00836265"/>
    <w:rsid w:val="00841A6F"/>
    <w:rsid w:val="008424BE"/>
    <w:rsid w:val="00846D4B"/>
    <w:rsid w:val="008615E7"/>
    <w:rsid w:val="0086639E"/>
    <w:rsid w:val="00872E8B"/>
    <w:rsid w:val="00876CDE"/>
    <w:rsid w:val="00876D5F"/>
    <w:rsid w:val="0087784A"/>
    <w:rsid w:val="00877BA0"/>
    <w:rsid w:val="00882F0F"/>
    <w:rsid w:val="008A223D"/>
    <w:rsid w:val="008B3C64"/>
    <w:rsid w:val="008B49A7"/>
    <w:rsid w:val="008B4E4E"/>
    <w:rsid w:val="008B54D2"/>
    <w:rsid w:val="008B5BDB"/>
    <w:rsid w:val="008B5D6F"/>
    <w:rsid w:val="008D29D7"/>
    <w:rsid w:val="008D635D"/>
    <w:rsid w:val="008D6DD0"/>
    <w:rsid w:val="008E5EF1"/>
    <w:rsid w:val="008E7D90"/>
    <w:rsid w:val="00900F22"/>
    <w:rsid w:val="009039AF"/>
    <w:rsid w:val="0090559C"/>
    <w:rsid w:val="00912567"/>
    <w:rsid w:val="00920AF5"/>
    <w:rsid w:val="00922B93"/>
    <w:rsid w:val="00926769"/>
    <w:rsid w:val="00926B67"/>
    <w:rsid w:val="00930662"/>
    <w:rsid w:val="00933C02"/>
    <w:rsid w:val="009422D6"/>
    <w:rsid w:val="00946462"/>
    <w:rsid w:val="00952CF8"/>
    <w:rsid w:val="00953E90"/>
    <w:rsid w:val="0095485D"/>
    <w:rsid w:val="00954F58"/>
    <w:rsid w:val="0096422D"/>
    <w:rsid w:val="0096501A"/>
    <w:rsid w:val="00982007"/>
    <w:rsid w:val="009863CC"/>
    <w:rsid w:val="00987DC6"/>
    <w:rsid w:val="00995764"/>
    <w:rsid w:val="009966FE"/>
    <w:rsid w:val="00997086"/>
    <w:rsid w:val="009A3C43"/>
    <w:rsid w:val="009B1401"/>
    <w:rsid w:val="009B1B66"/>
    <w:rsid w:val="009B5984"/>
    <w:rsid w:val="009B754B"/>
    <w:rsid w:val="009C7735"/>
    <w:rsid w:val="009D09FC"/>
    <w:rsid w:val="009D15D4"/>
    <w:rsid w:val="009D2C25"/>
    <w:rsid w:val="009D4446"/>
    <w:rsid w:val="009E54C4"/>
    <w:rsid w:val="009F3706"/>
    <w:rsid w:val="009F6674"/>
    <w:rsid w:val="00A128D5"/>
    <w:rsid w:val="00A15EFD"/>
    <w:rsid w:val="00A302A4"/>
    <w:rsid w:val="00A30D33"/>
    <w:rsid w:val="00A325E9"/>
    <w:rsid w:val="00A37520"/>
    <w:rsid w:val="00A403EB"/>
    <w:rsid w:val="00A42479"/>
    <w:rsid w:val="00A4452C"/>
    <w:rsid w:val="00A45095"/>
    <w:rsid w:val="00A65659"/>
    <w:rsid w:val="00A678CF"/>
    <w:rsid w:val="00A70516"/>
    <w:rsid w:val="00A724B4"/>
    <w:rsid w:val="00A73B95"/>
    <w:rsid w:val="00A7413B"/>
    <w:rsid w:val="00A82E2E"/>
    <w:rsid w:val="00A842C1"/>
    <w:rsid w:val="00A92425"/>
    <w:rsid w:val="00A95CDC"/>
    <w:rsid w:val="00A96E50"/>
    <w:rsid w:val="00AA01D2"/>
    <w:rsid w:val="00AA1241"/>
    <w:rsid w:val="00AA48B6"/>
    <w:rsid w:val="00AA552C"/>
    <w:rsid w:val="00AA60AF"/>
    <w:rsid w:val="00AB2800"/>
    <w:rsid w:val="00AB29CA"/>
    <w:rsid w:val="00AB5582"/>
    <w:rsid w:val="00AC32BD"/>
    <w:rsid w:val="00AC4626"/>
    <w:rsid w:val="00AC767D"/>
    <w:rsid w:val="00AC7871"/>
    <w:rsid w:val="00AC7974"/>
    <w:rsid w:val="00AD4A45"/>
    <w:rsid w:val="00AD738B"/>
    <w:rsid w:val="00AD7FA4"/>
    <w:rsid w:val="00AE06FC"/>
    <w:rsid w:val="00AE4FA1"/>
    <w:rsid w:val="00AE6C8B"/>
    <w:rsid w:val="00AF1422"/>
    <w:rsid w:val="00AF6C9F"/>
    <w:rsid w:val="00B0227A"/>
    <w:rsid w:val="00B046DF"/>
    <w:rsid w:val="00B0634B"/>
    <w:rsid w:val="00B113FA"/>
    <w:rsid w:val="00B12D50"/>
    <w:rsid w:val="00B220D1"/>
    <w:rsid w:val="00B23C65"/>
    <w:rsid w:val="00B24B93"/>
    <w:rsid w:val="00B315BF"/>
    <w:rsid w:val="00B376EF"/>
    <w:rsid w:val="00B442BB"/>
    <w:rsid w:val="00B44551"/>
    <w:rsid w:val="00B515EB"/>
    <w:rsid w:val="00B52C07"/>
    <w:rsid w:val="00B54D7B"/>
    <w:rsid w:val="00B57664"/>
    <w:rsid w:val="00B6168A"/>
    <w:rsid w:val="00B7324D"/>
    <w:rsid w:val="00B73481"/>
    <w:rsid w:val="00B8160C"/>
    <w:rsid w:val="00B81679"/>
    <w:rsid w:val="00B82280"/>
    <w:rsid w:val="00B91A24"/>
    <w:rsid w:val="00B944A8"/>
    <w:rsid w:val="00B9643D"/>
    <w:rsid w:val="00B96834"/>
    <w:rsid w:val="00BA252B"/>
    <w:rsid w:val="00BA36F5"/>
    <w:rsid w:val="00BB02D9"/>
    <w:rsid w:val="00BB6054"/>
    <w:rsid w:val="00BB7BF4"/>
    <w:rsid w:val="00BC0CAE"/>
    <w:rsid w:val="00BE179E"/>
    <w:rsid w:val="00BF1A47"/>
    <w:rsid w:val="00BF3C2B"/>
    <w:rsid w:val="00BF6BC5"/>
    <w:rsid w:val="00BF7654"/>
    <w:rsid w:val="00C0672F"/>
    <w:rsid w:val="00C157A4"/>
    <w:rsid w:val="00C17395"/>
    <w:rsid w:val="00C26466"/>
    <w:rsid w:val="00C43DE2"/>
    <w:rsid w:val="00C46F95"/>
    <w:rsid w:val="00C53988"/>
    <w:rsid w:val="00C63779"/>
    <w:rsid w:val="00C712D2"/>
    <w:rsid w:val="00C85FAF"/>
    <w:rsid w:val="00C90389"/>
    <w:rsid w:val="00C91F23"/>
    <w:rsid w:val="00CA54D0"/>
    <w:rsid w:val="00CA5A27"/>
    <w:rsid w:val="00CA5C22"/>
    <w:rsid w:val="00CA76D6"/>
    <w:rsid w:val="00CB4063"/>
    <w:rsid w:val="00CB7970"/>
    <w:rsid w:val="00CC2379"/>
    <w:rsid w:val="00CD6441"/>
    <w:rsid w:val="00CE005C"/>
    <w:rsid w:val="00CE3573"/>
    <w:rsid w:val="00CF03DC"/>
    <w:rsid w:val="00CF72B5"/>
    <w:rsid w:val="00D00A7E"/>
    <w:rsid w:val="00D00A89"/>
    <w:rsid w:val="00D01164"/>
    <w:rsid w:val="00D0197B"/>
    <w:rsid w:val="00D04168"/>
    <w:rsid w:val="00D043BD"/>
    <w:rsid w:val="00D10096"/>
    <w:rsid w:val="00D1259D"/>
    <w:rsid w:val="00D15B2C"/>
    <w:rsid w:val="00D176E4"/>
    <w:rsid w:val="00D3252E"/>
    <w:rsid w:val="00D33BFE"/>
    <w:rsid w:val="00D361E4"/>
    <w:rsid w:val="00D37B0C"/>
    <w:rsid w:val="00D447A9"/>
    <w:rsid w:val="00D47411"/>
    <w:rsid w:val="00D5115D"/>
    <w:rsid w:val="00D543DC"/>
    <w:rsid w:val="00D55002"/>
    <w:rsid w:val="00D61420"/>
    <w:rsid w:val="00D614B5"/>
    <w:rsid w:val="00D61540"/>
    <w:rsid w:val="00D616D0"/>
    <w:rsid w:val="00D62367"/>
    <w:rsid w:val="00D6320C"/>
    <w:rsid w:val="00D710C4"/>
    <w:rsid w:val="00D736FC"/>
    <w:rsid w:val="00D8486A"/>
    <w:rsid w:val="00D934E3"/>
    <w:rsid w:val="00D9571A"/>
    <w:rsid w:val="00D96A20"/>
    <w:rsid w:val="00DA190D"/>
    <w:rsid w:val="00DA4164"/>
    <w:rsid w:val="00DB2133"/>
    <w:rsid w:val="00DB2174"/>
    <w:rsid w:val="00DB5A7D"/>
    <w:rsid w:val="00DB75DF"/>
    <w:rsid w:val="00DC3BAB"/>
    <w:rsid w:val="00DC57DF"/>
    <w:rsid w:val="00DD6812"/>
    <w:rsid w:val="00DE34EB"/>
    <w:rsid w:val="00DE4B5E"/>
    <w:rsid w:val="00DE5632"/>
    <w:rsid w:val="00DE6A0B"/>
    <w:rsid w:val="00DF065C"/>
    <w:rsid w:val="00DF10D2"/>
    <w:rsid w:val="00DF4489"/>
    <w:rsid w:val="00DF763F"/>
    <w:rsid w:val="00E03909"/>
    <w:rsid w:val="00E0522E"/>
    <w:rsid w:val="00E06927"/>
    <w:rsid w:val="00E122C6"/>
    <w:rsid w:val="00E156CA"/>
    <w:rsid w:val="00E210A9"/>
    <w:rsid w:val="00E217BA"/>
    <w:rsid w:val="00E3160B"/>
    <w:rsid w:val="00E33BBC"/>
    <w:rsid w:val="00E366F8"/>
    <w:rsid w:val="00E4044E"/>
    <w:rsid w:val="00E464F0"/>
    <w:rsid w:val="00E53218"/>
    <w:rsid w:val="00E53803"/>
    <w:rsid w:val="00E62329"/>
    <w:rsid w:val="00E631FE"/>
    <w:rsid w:val="00E742BC"/>
    <w:rsid w:val="00E7529C"/>
    <w:rsid w:val="00E779F6"/>
    <w:rsid w:val="00E80E06"/>
    <w:rsid w:val="00E81E45"/>
    <w:rsid w:val="00E853FE"/>
    <w:rsid w:val="00E85AA8"/>
    <w:rsid w:val="00E91D96"/>
    <w:rsid w:val="00E926F9"/>
    <w:rsid w:val="00E95AF3"/>
    <w:rsid w:val="00E96609"/>
    <w:rsid w:val="00EB07DF"/>
    <w:rsid w:val="00EB27E2"/>
    <w:rsid w:val="00EB2845"/>
    <w:rsid w:val="00EB62C3"/>
    <w:rsid w:val="00EB6D06"/>
    <w:rsid w:val="00ED5EB7"/>
    <w:rsid w:val="00ED7B62"/>
    <w:rsid w:val="00EE4010"/>
    <w:rsid w:val="00EE441C"/>
    <w:rsid w:val="00EF10B8"/>
    <w:rsid w:val="00EF19AA"/>
    <w:rsid w:val="00F05B42"/>
    <w:rsid w:val="00F104D7"/>
    <w:rsid w:val="00F216D8"/>
    <w:rsid w:val="00F21829"/>
    <w:rsid w:val="00F221DC"/>
    <w:rsid w:val="00F23B32"/>
    <w:rsid w:val="00F25025"/>
    <w:rsid w:val="00F34136"/>
    <w:rsid w:val="00F36DD3"/>
    <w:rsid w:val="00F416D6"/>
    <w:rsid w:val="00F44DC2"/>
    <w:rsid w:val="00F52767"/>
    <w:rsid w:val="00F622D0"/>
    <w:rsid w:val="00F632FA"/>
    <w:rsid w:val="00F67CF4"/>
    <w:rsid w:val="00F70158"/>
    <w:rsid w:val="00F730BE"/>
    <w:rsid w:val="00F81E13"/>
    <w:rsid w:val="00F84049"/>
    <w:rsid w:val="00F9050D"/>
    <w:rsid w:val="00F9309D"/>
    <w:rsid w:val="00FA7426"/>
    <w:rsid w:val="00FB04F0"/>
    <w:rsid w:val="00FB2C6B"/>
    <w:rsid w:val="00FB3159"/>
    <w:rsid w:val="00FB453A"/>
    <w:rsid w:val="00FC24F1"/>
    <w:rsid w:val="00FC2D97"/>
    <w:rsid w:val="00FC44AA"/>
    <w:rsid w:val="00FC50E2"/>
    <w:rsid w:val="00FC5AF8"/>
    <w:rsid w:val="00FC68C6"/>
    <w:rsid w:val="00FC7740"/>
    <w:rsid w:val="00FD34AF"/>
    <w:rsid w:val="00FD64A1"/>
    <w:rsid w:val="00FE15BC"/>
    <w:rsid w:val="00FE1E5E"/>
    <w:rsid w:val="00FE41C2"/>
    <w:rsid w:val="00FE4487"/>
    <w:rsid w:val="00FE44D7"/>
    <w:rsid w:val="00FF1024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E0522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B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4F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7426"/>
  </w:style>
  <w:style w:type="paragraph" w:styleId="ad">
    <w:name w:val="footer"/>
    <w:basedOn w:val="a"/>
    <w:link w:val="ae"/>
    <w:uiPriority w:val="99"/>
    <w:unhideWhenUsed/>
    <w:rsid w:val="00F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7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E0522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B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4F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7426"/>
  </w:style>
  <w:style w:type="paragraph" w:styleId="ad">
    <w:name w:val="footer"/>
    <w:basedOn w:val="a"/>
    <w:link w:val="ae"/>
    <w:uiPriority w:val="99"/>
    <w:unhideWhenUsed/>
    <w:rsid w:val="00F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E0F3-FE1C-4D54-8A7C-9D1F3CD9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5</cp:revision>
  <cp:lastPrinted>2014-08-07T06:17:00Z</cp:lastPrinted>
  <dcterms:created xsi:type="dcterms:W3CDTF">2014-08-07T06:17:00Z</dcterms:created>
  <dcterms:modified xsi:type="dcterms:W3CDTF">2014-08-21T05:41:00Z</dcterms:modified>
</cp:coreProperties>
</file>