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i/>
          <w:iCs/>
          <w:sz w:val="24"/>
          <w:szCs w:val="24"/>
          <w:lang w:eastAsia="ru-RU"/>
        </w:rPr>
        <w:t xml:space="preserve">(утвержден приказом Минобрнауки России </w:t>
      </w:r>
      <w:hyperlink r:id="rId4" w:history="1">
        <w:r w:rsidRPr="00FD7DBC">
          <w:rPr>
            <w:rFonts w:ascii="Times New Roman" w:eastAsia="Times New Roman" w:hAnsi="Times New Roman" w:cs="Times New Roman"/>
            <w:i/>
            <w:iCs/>
            <w:color w:val="0000FF"/>
            <w:sz w:val="24"/>
            <w:szCs w:val="24"/>
            <w:u w:val="single"/>
            <w:lang w:eastAsia="ru-RU"/>
          </w:rPr>
          <w:t>от 17 мая 2012 г. № 413</w:t>
        </w:r>
      </w:hyperlink>
      <w:r w:rsidRPr="00FD7DBC">
        <w:rPr>
          <w:rFonts w:ascii="Times New Roman" w:eastAsia="Times New Roman" w:hAnsi="Times New Roman" w:cs="Times New Roman"/>
          <w:i/>
          <w:iCs/>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b/>
          <w:bCs/>
          <w:sz w:val="24"/>
          <w:szCs w:val="24"/>
          <w:lang w:eastAsia="ru-RU"/>
        </w:rPr>
        <w:t>I. Общие положения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FD7DBC">
          <w:rPr>
            <w:rFonts w:ascii="Times New Roman" w:eastAsia="Times New Roman" w:hAnsi="Times New Roman" w:cs="Times New Roman"/>
            <w:color w:val="0000FF"/>
            <w:sz w:val="24"/>
            <w:szCs w:val="24"/>
            <w:u w:val="single"/>
            <w:lang w:eastAsia="ru-RU"/>
          </w:rPr>
          <w:t>[1]</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Стандарт включает в себя требования: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FD7DBC">
          <w:rPr>
            <w:rFonts w:ascii="Times New Roman" w:eastAsia="Times New Roman" w:hAnsi="Times New Roman" w:cs="Times New Roman"/>
            <w:color w:val="0000FF"/>
            <w:sz w:val="24"/>
            <w:szCs w:val="24"/>
            <w:u w:val="single"/>
            <w:lang w:eastAsia="ru-RU"/>
          </w:rPr>
          <w:t>[2]</w:t>
        </w:r>
      </w:hyperlink>
      <w:r w:rsidRPr="00FD7DB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7" w:anchor="_ftn3" w:history="1">
        <w:r w:rsidRPr="00FD7DBC">
          <w:rPr>
            <w:rFonts w:ascii="Times New Roman" w:eastAsia="Times New Roman" w:hAnsi="Times New Roman" w:cs="Times New Roman"/>
            <w:color w:val="0000FF"/>
            <w:sz w:val="24"/>
            <w:szCs w:val="24"/>
            <w:u w:val="single"/>
            <w:lang w:eastAsia="ru-RU"/>
          </w:rPr>
          <w:t>[3]</w:t>
        </w:r>
      </w:hyperlink>
      <w:r w:rsidRPr="00FD7DBC">
        <w:rPr>
          <w:rFonts w:ascii="Times New Roman" w:eastAsia="Times New Roman" w:hAnsi="Times New Roman" w:cs="Times New Roman"/>
          <w:sz w:val="24"/>
          <w:szCs w:val="24"/>
          <w:lang w:eastAsia="ru-RU"/>
        </w:rPr>
        <w:t>, а также Конвенции ООН о правах ребенка</w:t>
      </w:r>
      <w:hyperlink r:id="rId8" w:anchor="_ftn4" w:history="1">
        <w:r w:rsidRPr="00FD7DBC">
          <w:rPr>
            <w:rFonts w:ascii="Times New Roman" w:eastAsia="Times New Roman" w:hAnsi="Times New Roman" w:cs="Times New Roman"/>
            <w:color w:val="0000FF"/>
            <w:sz w:val="24"/>
            <w:szCs w:val="24"/>
            <w:u w:val="single"/>
            <w:lang w:eastAsia="ru-RU"/>
          </w:rPr>
          <w:t>[4]</w:t>
        </w:r>
      </w:hyperlink>
      <w:r w:rsidRPr="00FD7DB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Стандарт направлен на обеспечение: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активную учебно-познавательную деятельность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Стандарт является основой для: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организации деятельности работы методических служб;</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FD7DBC">
        <w:rPr>
          <w:rFonts w:ascii="Times New Roman" w:eastAsia="Times New Roman" w:hAnsi="Times New Roman" w:cs="Times New Roman"/>
          <w:i/>
          <w:iCs/>
          <w:sz w:val="24"/>
          <w:szCs w:val="24"/>
          <w:lang w:eastAsia="ru-RU"/>
        </w:rPr>
        <w:t xml:space="preserve"> </w:t>
      </w:r>
      <w:r w:rsidRPr="00FD7DBC">
        <w:rPr>
          <w:rFonts w:ascii="Times New Roman" w:eastAsia="Times New Roman" w:hAnsi="Times New Roman" w:cs="Times New Roman"/>
          <w:sz w:val="24"/>
          <w:szCs w:val="24"/>
          <w:lang w:eastAsia="ru-RU"/>
        </w:rPr>
        <w:t>выпускника («портрет выпускника школы»):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мотивированный на образование и самообразование в течение всей своей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готовность к служению Отечеству, его защите;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FD7DBC">
        <w:rPr>
          <w:rFonts w:ascii="Times New Roman" w:eastAsia="Times New Roman" w:hAnsi="Times New Roman" w:cs="Times New Roman"/>
          <w:b/>
          <w:bCs/>
          <w:sz w:val="24"/>
          <w:szCs w:val="24"/>
          <w:lang w:eastAsia="ru-RU"/>
        </w:rPr>
        <w:t xml:space="preserve"> </w:t>
      </w:r>
      <w:r w:rsidRPr="00FD7DB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9.1. Филология и иностранные языки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свободное использование словарного запаса;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владение различными приёмами редактирования текстов;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достижение порогового уровня</w:t>
      </w:r>
      <w:r w:rsidRPr="00FD7DBC">
        <w:rPr>
          <w:rFonts w:ascii="Times New Roman" w:eastAsia="Times New Roman" w:hAnsi="Times New Roman" w:cs="Times New Roman"/>
          <w:i/>
          <w:iCs/>
          <w:sz w:val="24"/>
          <w:szCs w:val="24"/>
          <w:lang w:eastAsia="ru-RU"/>
        </w:rPr>
        <w:t xml:space="preserve"> </w:t>
      </w:r>
      <w:r w:rsidRPr="00FD7DB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9.2. Общественные науки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базовым понятийным аппаратом социальных наук;</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2) владение знаниями о понятии права, источниках и нормах права, законности, правоотношениях;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основ правового мышления;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7) сформированность знаний об общих принципах и нормах, регулирующих государственное устройство Российской Федерации, конституционный статус </w:t>
      </w:r>
      <w:r w:rsidRPr="00FD7DBC">
        <w:rPr>
          <w:rFonts w:ascii="Times New Roman" w:eastAsia="Times New Roman" w:hAnsi="Times New Roman" w:cs="Times New Roman"/>
          <w:sz w:val="24"/>
          <w:szCs w:val="24"/>
          <w:lang w:eastAsia="ru-RU"/>
        </w:rPr>
        <w:lastRenderedPageBreak/>
        <w:t>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9.3. Математика и информатика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сформированность представлений о социальных, культурных и исторических факторах становления математики и информатики;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w:t>
      </w:r>
      <w:r w:rsidRPr="00FD7DBC">
        <w:rPr>
          <w:rFonts w:ascii="Times New Roman" w:eastAsia="Times New Roman" w:hAnsi="Times New Roman" w:cs="Times New Roman"/>
          <w:sz w:val="24"/>
          <w:szCs w:val="24"/>
          <w:lang w:eastAsia="ru-RU"/>
        </w:rPr>
        <w:lastRenderedPageBreak/>
        <w:t>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8) владение основными сведениями о базах данных, их структуре, средствах создания и работы с ними;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9.4. Естественные науки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основ целостной научной картины мира;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умения решать физические задачи;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6) сформированность собственной позиции по отношению к химической информации, получаемой из разных источников.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 сформированность системы знаний об общих биологических закономерностях, законах, теориях;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удовлетворение индивидуальных запросов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развитие навыков самообразования и самопроектирования;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обеспечение профессиональной ориентации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«Русский язык и литература»;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«Математика: алгебра и начала анализа, геометрия»;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«Иностранный язык».</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FD7DBC">
          <w:rPr>
            <w:rFonts w:ascii="Times New Roman" w:eastAsia="Times New Roman" w:hAnsi="Times New Roman" w:cs="Times New Roman"/>
            <w:color w:val="0000FF"/>
            <w:sz w:val="24"/>
            <w:szCs w:val="24"/>
            <w:u w:val="single"/>
            <w:lang w:eastAsia="ru-RU"/>
          </w:rPr>
          <w:t>[5]</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Внеурочная деятельность</w:t>
      </w:r>
      <w:r w:rsidRPr="00FD7DBC">
        <w:rPr>
          <w:rFonts w:ascii="Times New Roman" w:eastAsia="Times New Roman" w:hAnsi="Times New Roman" w:cs="Times New Roman"/>
          <w:i/>
          <w:iCs/>
          <w:sz w:val="24"/>
          <w:szCs w:val="24"/>
          <w:lang w:eastAsia="ru-RU"/>
        </w:rPr>
        <w:t xml:space="preserve"> </w:t>
      </w:r>
      <w:r w:rsidRPr="00FD7DB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пояснительную записку;</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w:t>
      </w:r>
      <w:r w:rsidRPr="00FD7DBC">
        <w:rPr>
          <w:rFonts w:ascii="Times New Roman" w:eastAsia="Times New Roman" w:hAnsi="Times New Roman" w:cs="Times New Roman"/>
          <w:sz w:val="24"/>
          <w:szCs w:val="24"/>
          <w:lang w:eastAsia="ru-RU"/>
        </w:rPr>
        <w:lastRenderedPageBreak/>
        <w:t>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Организационный раздел должен включать: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план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внеурочная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w:t>
      </w:r>
      <w:r w:rsidRPr="00FD7DBC">
        <w:rPr>
          <w:rFonts w:ascii="Times New Roman" w:eastAsia="Times New Roman" w:hAnsi="Times New Roman" w:cs="Times New Roman"/>
          <w:sz w:val="24"/>
          <w:szCs w:val="24"/>
          <w:lang w:eastAsia="ru-RU"/>
        </w:rPr>
        <w:lastRenderedPageBreak/>
        <w:t>образовательного учреждения, обеспечивающих государственно-общественный характер управления образовательным учреждением.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18.1. Целевой раздел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18.1.1. Пояснительная записка</w:t>
      </w:r>
      <w:r w:rsidRPr="00FD7DBC">
        <w:rPr>
          <w:rFonts w:ascii="Times New Roman" w:eastAsia="Times New Roman" w:hAnsi="Times New Roman" w:cs="Times New Roman"/>
          <w:i/>
          <w:iCs/>
          <w:sz w:val="24"/>
          <w:szCs w:val="24"/>
          <w:lang w:eastAsia="ru-RU"/>
        </w:rPr>
        <w:t xml:space="preserve"> </w:t>
      </w:r>
      <w:r w:rsidRPr="00FD7DBC">
        <w:rPr>
          <w:rFonts w:ascii="Times New Roman" w:eastAsia="Times New Roman" w:hAnsi="Times New Roman" w:cs="Times New Roman"/>
          <w:sz w:val="24"/>
          <w:szCs w:val="24"/>
          <w:lang w:eastAsia="ru-RU"/>
        </w:rPr>
        <w:t>должна раскрывать: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общие подходы к организации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Программа должна обеспечивать: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Программа должна содержать: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3) типовые задачи по формированию универсальных учебных действий;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общую характеристику учебного предмета, курса;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описание места учебного предмета, курса в учебном плане;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содержание учебного предмета, курса;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общую характеристику курса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содержание курса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Программа должна обеспечивать: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Программа должна содержать: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5) описание форм и методов организации социально значимой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Программа должна содержать: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FD7DBC">
        <w:rPr>
          <w:rFonts w:ascii="Times New Roman" w:eastAsia="Times New Roman" w:hAnsi="Times New Roman" w:cs="Times New Roman"/>
          <w:i/>
          <w:iCs/>
          <w:sz w:val="24"/>
          <w:szCs w:val="24"/>
          <w:lang w:eastAsia="ru-RU"/>
        </w:rPr>
        <w:t> </w:t>
      </w:r>
      <w:r w:rsidRPr="00FD7DB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0" w:anchor="_ftn6" w:history="1">
        <w:r w:rsidRPr="00FD7DBC">
          <w:rPr>
            <w:rFonts w:ascii="Times New Roman" w:eastAsia="Times New Roman" w:hAnsi="Times New Roman" w:cs="Times New Roman"/>
            <w:color w:val="0000FF"/>
            <w:sz w:val="24"/>
            <w:szCs w:val="24"/>
            <w:u w:val="single"/>
            <w:lang w:eastAsia="ru-RU"/>
          </w:rPr>
          <w:t>[6]</w:t>
        </w:r>
      </w:hyperlink>
      <w:r w:rsidRPr="00FD7DB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Учебный план определяет:</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FD7DBC">
          <w:rPr>
            <w:rFonts w:ascii="Times New Roman" w:eastAsia="Times New Roman" w:hAnsi="Times New Roman" w:cs="Times New Roman"/>
            <w:color w:val="0000FF"/>
            <w:sz w:val="24"/>
            <w:szCs w:val="24"/>
            <w:u w:val="single"/>
            <w:lang w:eastAsia="ru-RU"/>
          </w:rPr>
          <w:t>[7]</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Предметная область «Филология», включающая учебные предметы: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«Русский язык и литература»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«Иностранный язык»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«Второй иностранный язык»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«История»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«География»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«Экономика»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«Право»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«Обществознание» (базовый уровень);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«Россия в мире» (базовый уровень).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«Информатика»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«Физика»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«Химия»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«Биология» (базовый и углубленный уровни);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«Естествознание» (базовый уровень).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«Физическая культура» (базовый уровень);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«Экология» (базовый уровень);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«Основы безопасности жизнедеятельности» (базовый уровень).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Образовательное учреждение: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18.3.2. План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Система условий должна содержать: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контроль за состоянием системы условий.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w:t>
      </w:r>
      <w:r w:rsidRPr="00FD7DBC">
        <w:rPr>
          <w:rFonts w:ascii="Times New Roman" w:eastAsia="Times New Roman" w:hAnsi="Times New Roman" w:cs="Times New Roman"/>
          <w:sz w:val="24"/>
          <w:szCs w:val="24"/>
          <w:lang w:eastAsia="ru-RU"/>
        </w:rPr>
        <w:lastRenderedPageBreak/>
        <w:t>обучающимися, в том числе одарёнными детьми, детьми с ограниченными возможностями здоровья и инвалидами;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самоорганизованность, эмоциональную устойчивость.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w:t>
      </w:r>
      <w:r w:rsidRPr="00FD7DBC">
        <w:rPr>
          <w:rFonts w:ascii="Times New Roman" w:eastAsia="Times New Roman" w:hAnsi="Times New Roman" w:cs="Times New Roman"/>
          <w:sz w:val="24"/>
          <w:szCs w:val="24"/>
          <w:lang w:eastAsia="ru-RU"/>
        </w:rPr>
        <w:lastRenderedPageBreak/>
        <w:t>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w:t>
      </w:r>
      <w:r w:rsidRPr="00FD7DBC">
        <w:rPr>
          <w:rFonts w:ascii="Times New Roman" w:eastAsia="Times New Roman" w:hAnsi="Times New Roman" w:cs="Times New Roman"/>
          <w:sz w:val="24"/>
          <w:szCs w:val="24"/>
          <w:lang w:eastAsia="ru-RU"/>
        </w:rPr>
        <w:lastRenderedPageBreak/>
        <w:t>материально-техническое обеспечение, наличие и состояние имущества, квалификацию и опыт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FD7DBC">
          <w:rPr>
            <w:rFonts w:ascii="Times New Roman" w:eastAsia="Times New Roman" w:hAnsi="Times New Roman" w:cs="Times New Roman"/>
            <w:color w:val="0000FF"/>
            <w:sz w:val="24"/>
            <w:szCs w:val="24"/>
            <w:u w:val="single"/>
            <w:lang w:eastAsia="ru-RU"/>
          </w:rPr>
          <w:t>[8]</w:t>
        </w:r>
      </w:hyperlink>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FD7DBC">
          <w:rPr>
            <w:rFonts w:ascii="Times New Roman" w:eastAsia="Times New Roman" w:hAnsi="Times New Roman" w:cs="Times New Roman"/>
            <w:color w:val="0000FF"/>
            <w:sz w:val="24"/>
            <w:szCs w:val="24"/>
            <w:u w:val="single"/>
            <w:lang w:eastAsia="ru-RU"/>
          </w:rPr>
          <w:t>[9]</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FD7DBC">
          <w:rPr>
            <w:rFonts w:ascii="Times New Roman" w:eastAsia="Times New Roman" w:hAnsi="Times New Roman" w:cs="Times New Roman"/>
            <w:color w:val="0000FF"/>
            <w:sz w:val="24"/>
            <w:szCs w:val="24"/>
            <w:u w:val="single"/>
            <w:lang w:eastAsia="ru-RU"/>
          </w:rPr>
          <w:t>[10]</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5" w:anchor="_ftn11" w:history="1">
        <w:r w:rsidRPr="00FD7DBC">
          <w:rPr>
            <w:rFonts w:ascii="Times New Roman" w:eastAsia="Times New Roman" w:hAnsi="Times New Roman" w:cs="Times New Roman"/>
            <w:color w:val="0000FF"/>
            <w:sz w:val="24"/>
            <w:szCs w:val="24"/>
            <w:u w:val="single"/>
            <w:lang w:eastAsia="ru-RU"/>
          </w:rPr>
          <w:t>[11]</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FD7DBC">
          <w:rPr>
            <w:rFonts w:ascii="Times New Roman" w:eastAsia="Times New Roman" w:hAnsi="Times New Roman" w:cs="Times New Roman"/>
            <w:color w:val="0000FF"/>
            <w:sz w:val="24"/>
            <w:szCs w:val="24"/>
            <w:u w:val="single"/>
            <w:lang w:eastAsia="ru-RU"/>
          </w:rPr>
          <w:t>[12]</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24. Материально-технические условия реализации основной образовательной программы должны обеспечивать: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 соблюдение: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строительных норм и правил;</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пожарной безопасности и электробезопасности;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к транспортному обслуживанию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w:t>
      </w:r>
      <w:r w:rsidRPr="00FD7DBC">
        <w:rPr>
          <w:rFonts w:ascii="Times New Roman" w:eastAsia="Times New Roman" w:hAnsi="Times New Roman" w:cs="Times New Roman"/>
          <w:sz w:val="24"/>
          <w:szCs w:val="24"/>
          <w:lang w:eastAsia="ru-RU"/>
        </w:rPr>
        <w:lastRenderedPageBreak/>
        <w:t>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FD7DBC">
          <w:rPr>
            <w:rFonts w:ascii="Times New Roman" w:eastAsia="Times New Roman" w:hAnsi="Times New Roman" w:cs="Times New Roman"/>
            <w:color w:val="0000FF"/>
            <w:sz w:val="24"/>
            <w:szCs w:val="24"/>
            <w:u w:val="single"/>
            <w:lang w:eastAsia="ru-RU"/>
          </w:rPr>
          <w:t>[13]</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FD7DBC">
          <w:rPr>
            <w:rFonts w:ascii="Times New Roman" w:eastAsia="Times New Roman" w:hAnsi="Times New Roman" w:cs="Times New Roman"/>
            <w:color w:val="0000FF"/>
            <w:sz w:val="24"/>
            <w:szCs w:val="24"/>
            <w:u w:val="single"/>
            <w:lang w:eastAsia="ru-RU"/>
          </w:rPr>
          <w:t>[14]</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FD7DBC">
          <w:rPr>
            <w:rFonts w:ascii="Times New Roman" w:eastAsia="Times New Roman" w:hAnsi="Times New Roman" w:cs="Times New Roman"/>
            <w:color w:val="0000FF"/>
            <w:sz w:val="24"/>
            <w:szCs w:val="24"/>
            <w:u w:val="single"/>
            <w:lang w:eastAsia="ru-RU"/>
          </w:rPr>
          <w:t>[15]</w:t>
        </w:r>
      </w:hyperlink>
      <w:r w:rsidRPr="00FD7DBC">
        <w:rPr>
          <w:rFonts w:ascii="Times New Roman" w:eastAsia="Times New Roman" w:hAnsi="Times New Roman" w:cs="Times New Roman"/>
          <w:sz w:val="24"/>
          <w:szCs w:val="24"/>
          <w:lang w:eastAsia="ru-RU"/>
        </w:rPr>
        <w:t>;</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гардеробы, санузлы, места личной гигиены;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мебель, офисное оснащение и хозяйственный инвентарь.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lastRenderedPageBreak/>
        <w:t>Материально-техническое оснащение образовательного процесса должно обеспечивать возможность: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w:t>
      </w:r>
      <w:r w:rsidRPr="00FD7DBC">
        <w:rPr>
          <w:rFonts w:ascii="Times New Roman" w:eastAsia="Times New Roman" w:hAnsi="Times New Roman" w:cs="Times New Roman"/>
          <w:sz w:val="24"/>
          <w:szCs w:val="24"/>
          <w:lang w:eastAsia="ru-RU"/>
        </w:rPr>
        <w:lastRenderedPageBreak/>
        <w:t>графических и аудиовидеоматериалов, результатов творческой, научно-исследовательской и проектной деятельности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w:t>
      </w:r>
      <w:r w:rsidRPr="00FD7DBC">
        <w:rPr>
          <w:rFonts w:ascii="Times New Roman" w:eastAsia="Times New Roman" w:hAnsi="Times New Roman" w:cs="Times New Roman"/>
          <w:sz w:val="24"/>
          <w:szCs w:val="24"/>
          <w:lang w:eastAsia="ru-RU"/>
        </w:rPr>
        <w:lastRenderedPageBreak/>
        <w:t>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мониторинг здоровья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w:t>
      </w:r>
      <w:r w:rsidRPr="00FD7DBC">
        <w:rPr>
          <w:rFonts w:ascii="Times New Roman" w:eastAsia="Times New Roman" w:hAnsi="Times New Roman" w:cs="Times New Roman"/>
          <w:sz w:val="24"/>
          <w:szCs w:val="24"/>
          <w:lang w:eastAsia="ru-RU"/>
        </w:rPr>
        <w:lastRenderedPageBreak/>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t> </w:t>
      </w:r>
    </w:p>
    <w:p w:rsidR="00FD7DBC" w:rsidRPr="00FD7DBC" w:rsidRDefault="00FD7DBC" w:rsidP="00FD7DBC">
      <w:pPr>
        <w:spacing w:after="0" w:line="240" w:lineRule="auto"/>
        <w:rPr>
          <w:rFonts w:ascii="Times New Roman" w:eastAsia="Times New Roman" w:hAnsi="Times New Roman" w:cs="Times New Roman"/>
          <w:sz w:val="24"/>
          <w:szCs w:val="24"/>
          <w:lang w:eastAsia="ru-RU"/>
        </w:rPr>
      </w:pPr>
      <w:r w:rsidRPr="00FD7DBC">
        <w:rPr>
          <w:rFonts w:ascii="Times New Roman" w:eastAsia="Times New Roman" w:hAnsi="Times New Roman" w:cs="Times New Roman"/>
          <w:sz w:val="24"/>
          <w:szCs w:val="24"/>
          <w:lang w:eastAsia="ru-RU"/>
        </w:rPr>
        <w:pict>
          <v:rect id="_x0000_i1025" style="width:0;height:1.5pt" o:hralign="center" o:hrstd="t" o:hr="t" fillcolor="#a0a0a0" stroked="f"/>
        </w:pic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_ftnref1" w:history="1">
        <w:r w:rsidRPr="00FD7DBC">
          <w:rPr>
            <w:rFonts w:ascii="Times New Roman" w:eastAsia="Times New Roman" w:hAnsi="Times New Roman" w:cs="Times New Roman"/>
            <w:color w:val="0000FF"/>
            <w:sz w:val="24"/>
            <w:szCs w:val="24"/>
            <w:u w:val="single"/>
            <w:lang w:eastAsia="ru-RU"/>
          </w:rPr>
          <w:t>[1]</w:t>
        </w:r>
      </w:hyperlink>
      <w:r w:rsidRPr="00FD7DB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_ftnref2" w:history="1">
        <w:r w:rsidRPr="00FD7DBC">
          <w:rPr>
            <w:rFonts w:ascii="Times New Roman" w:eastAsia="Times New Roman" w:hAnsi="Times New Roman" w:cs="Times New Roman"/>
            <w:color w:val="0000FF"/>
            <w:sz w:val="24"/>
            <w:szCs w:val="24"/>
            <w:u w:val="single"/>
            <w:lang w:eastAsia="ru-RU"/>
          </w:rPr>
          <w:t>[2]</w:t>
        </w:r>
      </w:hyperlink>
      <w:r w:rsidRPr="00FD7DB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_ftnref3" w:history="1">
        <w:r w:rsidRPr="00FD7DBC">
          <w:rPr>
            <w:rFonts w:ascii="Times New Roman" w:eastAsia="Times New Roman" w:hAnsi="Times New Roman" w:cs="Times New Roman"/>
            <w:color w:val="0000FF"/>
            <w:sz w:val="24"/>
            <w:szCs w:val="24"/>
            <w:u w:val="single"/>
            <w:lang w:eastAsia="ru-RU"/>
          </w:rPr>
          <w:t>[3]</w:t>
        </w:r>
      </w:hyperlink>
      <w:r w:rsidRPr="00FD7DB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FD7DBC">
        <w:rPr>
          <w:rFonts w:ascii="Times New Roman" w:eastAsia="Times New Roman" w:hAnsi="Times New Roman" w:cs="Times New Roman"/>
          <w:sz w:val="24"/>
          <w:szCs w:val="24"/>
          <w:lang w:eastAsia="ru-RU"/>
        </w:rPr>
        <w:br/>
        <w:t>№ 4, ст. 445).</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_ftnref4" w:history="1">
        <w:r w:rsidRPr="00FD7DBC">
          <w:rPr>
            <w:rFonts w:ascii="Times New Roman" w:eastAsia="Times New Roman" w:hAnsi="Times New Roman" w:cs="Times New Roman"/>
            <w:color w:val="0000FF"/>
            <w:sz w:val="24"/>
            <w:szCs w:val="24"/>
            <w:u w:val="single"/>
            <w:lang w:eastAsia="ru-RU"/>
          </w:rPr>
          <w:t>[4]</w:t>
        </w:r>
      </w:hyperlink>
      <w:r w:rsidRPr="00FD7DB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_ftnref5" w:history="1">
        <w:r w:rsidRPr="00FD7DBC">
          <w:rPr>
            <w:rFonts w:ascii="Times New Roman" w:eastAsia="Times New Roman" w:hAnsi="Times New Roman" w:cs="Times New Roman"/>
            <w:color w:val="0000FF"/>
            <w:sz w:val="24"/>
            <w:szCs w:val="24"/>
            <w:u w:val="single"/>
            <w:lang w:eastAsia="ru-RU"/>
          </w:rPr>
          <w:t>[5]</w:t>
        </w:r>
      </w:hyperlink>
      <w:r w:rsidRPr="00FD7DB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w:t>
      </w:r>
      <w:r w:rsidRPr="00FD7DBC">
        <w:rPr>
          <w:rFonts w:ascii="Times New Roman" w:eastAsia="Times New Roman" w:hAnsi="Times New Roman" w:cs="Times New Roman"/>
          <w:sz w:val="24"/>
          <w:szCs w:val="24"/>
          <w:lang w:eastAsia="ru-RU"/>
        </w:rPr>
        <w:lastRenderedPageBreak/>
        <w:t>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_ftnref6" w:history="1">
        <w:r w:rsidRPr="00FD7DBC">
          <w:rPr>
            <w:rFonts w:ascii="Times New Roman" w:eastAsia="Times New Roman" w:hAnsi="Times New Roman" w:cs="Times New Roman"/>
            <w:color w:val="0000FF"/>
            <w:sz w:val="24"/>
            <w:szCs w:val="24"/>
            <w:u w:val="single"/>
            <w:lang w:eastAsia="ru-RU"/>
          </w:rPr>
          <w:t>[6]</w:t>
        </w:r>
      </w:hyperlink>
      <w:r w:rsidRPr="00FD7DB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_ftnref7" w:history="1">
        <w:r w:rsidRPr="00FD7DBC">
          <w:rPr>
            <w:rFonts w:ascii="Times New Roman" w:eastAsia="Times New Roman" w:hAnsi="Times New Roman" w:cs="Times New Roman"/>
            <w:color w:val="0000FF"/>
            <w:sz w:val="24"/>
            <w:szCs w:val="24"/>
            <w:u w:val="single"/>
            <w:lang w:eastAsia="ru-RU"/>
          </w:rPr>
          <w:t>[7]</w:t>
        </w:r>
      </w:hyperlink>
      <w:r w:rsidRPr="00FD7DB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_ftnref8" w:history="1">
        <w:r w:rsidRPr="00FD7DBC">
          <w:rPr>
            <w:rFonts w:ascii="Times New Roman" w:eastAsia="Times New Roman" w:hAnsi="Times New Roman" w:cs="Times New Roman"/>
            <w:color w:val="0000FF"/>
            <w:sz w:val="24"/>
            <w:szCs w:val="24"/>
            <w:u w:val="single"/>
            <w:lang w:eastAsia="ru-RU"/>
          </w:rPr>
          <w:t>[8]</w:t>
        </w:r>
      </w:hyperlink>
      <w:r w:rsidRPr="00FD7DB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_ftnref9" w:history="1">
        <w:r w:rsidRPr="00FD7DBC">
          <w:rPr>
            <w:rFonts w:ascii="Times New Roman" w:eastAsia="Times New Roman" w:hAnsi="Times New Roman" w:cs="Times New Roman"/>
            <w:color w:val="0000FF"/>
            <w:sz w:val="24"/>
            <w:szCs w:val="24"/>
            <w:u w:val="single"/>
            <w:lang w:eastAsia="ru-RU"/>
          </w:rPr>
          <w:t>[9]</w:t>
        </w:r>
      </w:hyperlink>
      <w:r w:rsidRPr="00FD7DB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FD7DB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_ftnref10" w:history="1">
        <w:r w:rsidRPr="00FD7DBC">
          <w:rPr>
            <w:rFonts w:ascii="Times New Roman" w:eastAsia="Times New Roman" w:hAnsi="Times New Roman" w:cs="Times New Roman"/>
            <w:color w:val="0000FF"/>
            <w:sz w:val="24"/>
            <w:szCs w:val="24"/>
            <w:u w:val="single"/>
            <w:lang w:eastAsia="ru-RU"/>
          </w:rPr>
          <w:t>[10]</w:t>
        </w:r>
      </w:hyperlink>
      <w:r w:rsidRPr="00FD7DB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_ftnref11" w:history="1">
        <w:r w:rsidRPr="00FD7DBC">
          <w:rPr>
            <w:rFonts w:ascii="Times New Roman" w:eastAsia="Times New Roman" w:hAnsi="Times New Roman" w:cs="Times New Roman"/>
            <w:color w:val="0000FF"/>
            <w:sz w:val="24"/>
            <w:szCs w:val="24"/>
            <w:u w:val="single"/>
            <w:lang w:eastAsia="ru-RU"/>
          </w:rPr>
          <w:t>[11]</w:t>
        </w:r>
      </w:hyperlink>
      <w:r w:rsidRPr="00FD7DB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_ftnref12" w:history="1">
        <w:r w:rsidRPr="00FD7DBC">
          <w:rPr>
            <w:rFonts w:ascii="Times New Roman" w:eastAsia="Times New Roman" w:hAnsi="Times New Roman" w:cs="Times New Roman"/>
            <w:color w:val="0000FF"/>
            <w:sz w:val="24"/>
            <w:szCs w:val="24"/>
            <w:u w:val="single"/>
            <w:lang w:eastAsia="ru-RU"/>
          </w:rPr>
          <w:t>[12]</w:t>
        </w:r>
      </w:hyperlink>
      <w:r w:rsidRPr="00FD7DB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_ftnref13" w:history="1">
        <w:r w:rsidRPr="00FD7DBC">
          <w:rPr>
            <w:rFonts w:ascii="Times New Roman" w:eastAsia="Times New Roman" w:hAnsi="Times New Roman" w:cs="Times New Roman"/>
            <w:color w:val="0000FF"/>
            <w:sz w:val="24"/>
            <w:szCs w:val="24"/>
            <w:u w:val="single"/>
            <w:lang w:eastAsia="ru-RU"/>
          </w:rPr>
          <w:t>[13]</w:t>
        </w:r>
      </w:hyperlink>
      <w:r w:rsidRPr="00FD7DB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FD7DB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_ftnref14" w:history="1">
        <w:r w:rsidRPr="00FD7DBC">
          <w:rPr>
            <w:rFonts w:ascii="Times New Roman" w:eastAsia="Times New Roman" w:hAnsi="Times New Roman" w:cs="Times New Roman"/>
            <w:color w:val="0000FF"/>
            <w:sz w:val="24"/>
            <w:szCs w:val="24"/>
            <w:u w:val="single"/>
            <w:lang w:eastAsia="ru-RU"/>
          </w:rPr>
          <w:t>[14]</w:t>
        </w:r>
      </w:hyperlink>
      <w:r w:rsidRPr="00FD7DB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FD7DBC" w:rsidRPr="00FD7DBC" w:rsidRDefault="00FD7DBC" w:rsidP="00FD7DBC">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_ftnref15" w:history="1">
        <w:r w:rsidRPr="00FD7DBC">
          <w:rPr>
            <w:rFonts w:ascii="Times New Roman" w:eastAsia="Times New Roman" w:hAnsi="Times New Roman" w:cs="Times New Roman"/>
            <w:color w:val="0000FF"/>
            <w:sz w:val="24"/>
            <w:szCs w:val="24"/>
            <w:u w:val="single"/>
            <w:lang w:eastAsia="ru-RU"/>
          </w:rPr>
          <w:t>[15]</w:t>
        </w:r>
      </w:hyperlink>
      <w:r w:rsidRPr="00FD7DB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1623B6" w:rsidRDefault="001623B6"/>
    <w:sectPr w:rsidR="001623B6" w:rsidSect="00162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FD7DBC"/>
    <w:rsid w:val="001623B6"/>
    <w:rsid w:val="00FD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tsbottom">
    <w:name w:val="acts__bottom"/>
    <w:basedOn w:val="a"/>
    <w:rsid w:val="00FD7DBC"/>
    <w:pPr>
      <w:spacing w:before="169" w:after="100" w:afterAutospacing="1" w:line="240" w:lineRule="auto"/>
    </w:pPr>
    <w:rPr>
      <w:rFonts w:ascii="Times New Roman" w:eastAsia="Times New Roman" w:hAnsi="Times New Roman" w:cs="Times New Roman"/>
      <w:sz w:val="24"/>
      <w:szCs w:val="24"/>
      <w:lang w:eastAsia="ru-RU"/>
    </w:rPr>
  </w:style>
  <w:style w:type="paragraph" w:customStyle="1" w:styleId="acts-data">
    <w:name w:val="acts-data"/>
    <w:basedOn w:val="a"/>
    <w:rsid w:val="00FD7DBC"/>
    <w:pPr>
      <w:spacing w:before="304" w:after="135" w:line="240" w:lineRule="auto"/>
    </w:pPr>
    <w:rPr>
      <w:rFonts w:ascii="Times New Roman" w:eastAsia="Times New Roman" w:hAnsi="Times New Roman" w:cs="Times New Roman"/>
      <w:sz w:val="24"/>
      <w:szCs w:val="24"/>
      <w:lang w:eastAsia="ru-RU"/>
    </w:rPr>
  </w:style>
  <w:style w:type="paragraph" w:customStyle="1" w:styleId="post-print">
    <w:name w:val="post-print"/>
    <w:basedOn w:val="a"/>
    <w:rsid w:val="00FD7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link"/>
    <w:basedOn w:val="a"/>
    <w:rsid w:val="00FD7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1">
    <w:name w:val="post-print1"/>
    <w:basedOn w:val="a"/>
    <w:rsid w:val="00FD7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1">
    <w:name w:val="post-link1"/>
    <w:basedOn w:val="a"/>
    <w:rsid w:val="00FD7DBC"/>
    <w:pPr>
      <w:spacing w:before="169"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FD7DBC"/>
  </w:style>
  <w:style w:type="character" w:styleId="a4">
    <w:name w:val="Hyperlink"/>
    <w:basedOn w:val="a0"/>
    <w:uiPriority w:val="99"/>
    <w:semiHidden/>
    <w:unhideWhenUsed/>
    <w:rsid w:val="00FD7DBC"/>
    <w:rPr>
      <w:color w:val="0000FF"/>
      <w:u w:val="single"/>
    </w:rPr>
  </w:style>
  <w:style w:type="character" w:styleId="a5">
    <w:name w:val="FollowedHyperlink"/>
    <w:basedOn w:val="a0"/>
    <w:uiPriority w:val="99"/>
    <w:semiHidden/>
    <w:unhideWhenUsed/>
    <w:rsid w:val="00FD7DBC"/>
    <w:rPr>
      <w:color w:val="800080"/>
      <w:u w:val="single"/>
    </w:rPr>
  </w:style>
</w:styles>
</file>

<file path=word/webSettings.xml><?xml version="1.0" encoding="utf-8"?>
<w:webSettings xmlns:r="http://schemas.openxmlformats.org/officeDocument/2006/relationships" xmlns:w="http://schemas.openxmlformats.org/wordprocessingml/2006/main">
  <w:divs>
    <w:div w:id="981278433">
      <w:bodyDiv w:val="1"/>
      <w:marLeft w:val="0"/>
      <w:marRight w:val="0"/>
      <w:marTop w:val="0"/>
      <w:marBottom w:val="0"/>
      <w:divBdr>
        <w:top w:val="none" w:sz="0" w:space="0" w:color="auto"/>
        <w:left w:val="none" w:sz="0" w:space="0" w:color="auto"/>
        <w:bottom w:val="none" w:sz="0" w:space="0" w:color="auto"/>
        <w:right w:val="none" w:sz="0" w:space="0" w:color="auto"/>
      </w:divBdr>
      <w:divsChild>
        <w:div w:id="1550258846">
          <w:marLeft w:val="0"/>
          <w:marRight w:val="0"/>
          <w:marTop w:val="0"/>
          <w:marBottom w:val="0"/>
          <w:divBdr>
            <w:top w:val="none" w:sz="0" w:space="0" w:color="auto"/>
            <w:left w:val="none" w:sz="0" w:space="0" w:color="auto"/>
            <w:bottom w:val="none" w:sz="0" w:space="0" w:color="auto"/>
            <w:right w:val="none" w:sz="0" w:space="0" w:color="auto"/>
          </w:divBdr>
          <w:divsChild>
            <w:div w:id="1655723610">
              <w:marLeft w:val="0"/>
              <w:marRight w:val="0"/>
              <w:marTop w:val="0"/>
              <w:marBottom w:val="0"/>
              <w:divBdr>
                <w:top w:val="none" w:sz="0" w:space="0" w:color="auto"/>
                <w:left w:val="none" w:sz="0" w:space="0" w:color="auto"/>
                <w:bottom w:val="none" w:sz="0" w:space="0" w:color="auto"/>
                <w:right w:val="none" w:sz="0" w:space="0" w:color="auto"/>
              </w:divBdr>
              <w:divsChild>
                <w:div w:id="14076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0%B4%D0%BE%D0%BA%D1%83%D0%BC%D0%B5%D0%BD%D1%82%D1%8B/2365" TargetMode="External"/><Relationship Id="rId13" Type="http://schemas.openxmlformats.org/officeDocument/2006/relationships/hyperlink" Target="http://&#1084;&#1080;&#1085;&#1086;&#1073;&#1088;&#1085;&#1072;&#1091;&#1082;&#1080;.&#1088;&#1092;/%D0%B4%D0%BE%D0%BA%D1%83%D0%BC%D0%B5%D0%BD%D1%82%D1%8B/2365" TargetMode="External"/><Relationship Id="rId18" Type="http://schemas.openxmlformats.org/officeDocument/2006/relationships/hyperlink" Target="http://&#1084;&#1080;&#1085;&#1086;&#1073;&#1088;&#1085;&#1072;&#1091;&#1082;&#1080;.&#1088;&#1092;/%D0%B4%D0%BE%D0%BA%D1%83%D0%BC%D0%B5%D0%BD%D1%82%D1%8B/2365" TargetMode="External"/><Relationship Id="rId26" Type="http://schemas.openxmlformats.org/officeDocument/2006/relationships/hyperlink" Target="http://&#1084;&#1080;&#1085;&#1086;&#1073;&#1088;&#1085;&#1072;&#1091;&#1082;&#1080;.&#1088;&#1092;/%D0%B4%D0%BE%D0%BA%D1%83%D0%BC%D0%B5%D0%BD%D1%82%D1%8B/2365" TargetMode="External"/><Relationship Id="rId3" Type="http://schemas.openxmlformats.org/officeDocument/2006/relationships/webSettings" Target="webSettings.xml"/><Relationship Id="rId21" Type="http://schemas.openxmlformats.org/officeDocument/2006/relationships/hyperlink" Target="http://&#1084;&#1080;&#1085;&#1086;&#1073;&#1088;&#1085;&#1072;&#1091;&#1082;&#1080;.&#1088;&#1092;/%D0%B4%D0%BE%D0%BA%D1%83%D0%BC%D0%B5%D0%BD%D1%82%D1%8B/2365" TargetMode="External"/><Relationship Id="rId34" Type="http://schemas.openxmlformats.org/officeDocument/2006/relationships/hyperlink" Target="http://&#1084;&#1080;&#1085;&#1086;&#1073;&#1088;&#1085;&#1072;&#1091;&#1082;&#1080;.&#1088;&#1092;/%D0%B4%D0%BE%D0%BA%D1%83%D0%BC%D0%B5%D0%BD%D1%82%D1%8B/2365" TargetMode="External"/><Relationship Id="rId7" Type="http://schemas.openxmlformats.org/officeDocument/2006/relationships/hyperlink" Target="http://&#1084;&#1080;&#1085;&#1086;&#1073;&#1088;&#1085;&#1072;&#1091;&#1082;&#1080;.&#1088;&#1092;/%D0%B4%D0%BE%D0%BA%D1%83%D0%BC%D0%B5%D0%BD%D1%82%D1%8B/2365" TargetMode="External"/><Relationship Id="rId12" Type="http://schemas.openxmlformats.org/officeDocument/2006/relationships/hyperlink" Target="http://&#1084;&#1080;&#1085;&#1086;&#1073;&#1088;&#1085;&#1072;&#1091;&#1082;&#1080;.&#1088;&#1092;/%D0%B4%D0%BE%D0%BA%D1%83%D0%BC%D0%B5%D0%BD%D1%82%D1%8B/2365" TargetMode="External"/><Relationship Id="rId17" Type="http://schemas.openxmlformats.org/officeDocument/2006/relationships/hyperlink" Target="http://&#1084;&#1080;&#1085;&#1086;&#1073;&#1088;&#1085;&#1072;&#1091;&#1082;&#1080;.&#1088;&#1092;/%D0%B4%D0%BE%D0%BA%D1%83%D0%BC%D0%B5%D0%BD%D1%82%D1%8B/2365" TargetMode="External"/><Relationship Id="rId25" Type="http://schemas.openxmlformats.org/officeDocument/2006/relationships/hyperlink" Target="http://&#1084;&#1080;&#1085;&#1086;&#1073;&#1088;&#1085;&#1072;&#1091;&#1082;&#1080;.&#1088;&#1092;/%D0%B4%D0%BE%D0%BA%D1%83%D0%BC%D0%B5%D0%BD%D1%82%D1%8B/2365" TargetMode="External"/><Relationship Id="rId33" Type="http://schemas.openxmlformats.org/officeDocument/2006/relationships/hyperlink" Target="http://&#1084;&#1080;&#1085;&#1086;&#1073;&#1088;&#1085;&#1072;&#1091;&#1082;&#1080;.&#1088;&#1092;/%D0%B4%D0%BE%D0%BA%D1%83%D0%BC%D0%B5%D0%BD%D1%82%D1%8B/2365" TargetMode="External"/><Relationship Id="rId2" Type="http://schemas.openxmlformats.org/officeDocument/2006/relationships/settings" Target="settings.xml"/><Relationship Id="rId16" Type="http://schemas.openxmlformats.org/officeDocument/2006/relationships/hyperlink" Target="http://&#1084;&#1080;&#1085;&#1086;&#1073;&#1088;&#1085;&#1072;&#1091;&#1082;&#1080;.&#1088;&#1092;/%D0%B4%D0%BE%D0%BA%D1%83%D0%BC%D0%B5%D0%BD%D1%82%D1%8B/2365" TargetMode="External"/><Relationship Id="rId20" Type="http://schemas.openxmlformats.org/officeDocument/2006/relationships/hyperlink" Target="http://&#1084;&#1080;&#1085;&#1086;&#1073;&#1088;&#1085;&#1072;&#1091;&#1082;&#1080;.&#1088;&#1092;/%D0%B4%D0%BE%D0%BA%D1%83%D0%BC%D0%B5%D0%BD%D1%82%D1%8B/2365" TargetMode="External"/><Relationship Id="rId29" Type="http://schemas.openxmlformats.org/officeDocument/2006/relationships/hyperlink" Target="http://&#1084;&#1080;&#1085;&#1086;&#1073;&#1088;&#1085;&#1072;&#1091;&#1082;&#1080;.&#1088;&#1092;/%D0%B4%D0%BE%D0%BA%D1%83%D0%BC%D0%B5%D0%BD%D1%82%D1%8B/2365" TargetMode="External"/><Relationship Id="rId1" Type="http://schemas.openxmlformats.org/officeDocument/2006/relationships/styles" Target="styles.xml"/><Relationship Id="rId6" Type="http://schemas.openxmlformats.org/officeDocument/2006/relationships/hyperlink" Target="http://&#1084;&#1080;&#1085;&#1086;&#1073;&#1088;&#1085;&#1072;&#1091;&#1082;&#1080;.&#1088;&#1092;/%D0%B4%D0%BE%D0%BA%D1%83%D0%BC%D0%B5%D0%BD%D1%82%D1%8B/2365" TargetMode="External"/><Relationship Id="rId11" Type="http://schemas.openxmlformats.org/officeDocument/2006/relationships/hyperlink" Target="http://&#1084;&#1080;&#1085;&#1086;&#1073;&#1088;&#1085;&#1072;&#1091;&#1082;&#1080;.&#1088;&#1092;/%D0%B4%D0%BE%D0%BA%D1%83%D0%BC%D0%B5%D0%BD%D1%82%D1%8B/2365" TargetMode="External"/><Relationship Id="rId24" Type="http://schemas.openxmlformats.org/officeDocument/2006/relationships/hyperlink" Target="http://&#1084;&#1080;&#1085;&#1086;&#1073;&#1088;&#1085;&#1072;&#1091;&#1082;&#1080;.&#1088;&#1092;/%D0%B4%D0%BE%D0%BA%D1%83%D0%BC%D0%B5%D0%BD%D1%82%D1%8B/2365" TargetMode="External"/><Relationship Id="rId32" Type="http://schemas.openxmlformats.org/officeDocument/2006/relationships/hyperlink" Target="http://&#1084;&#1080;&#1085;&#1086;&#1073;&#1088;&#1085;&#1072;&#1091;&#1082;&#1080;.&#1088;&#1092;/%D0%B4%D0%BE%D0%BA%D1%83%D0%BC%D0%B5%D0%BD%D1%82%D1%8B/2365" TargetMode="External"/><Relationship Id="rId5" Type="http://schemas.openxmlformats.org/officeDocument/2006/relationships/hyperlink" Target="http://&#1084;&#1080;&#1085;&#1086;&#1073;&#1088;&#1085;&#1072;&#1091;&#1082;&#1080;.&#1088;&#1092;/%D0%B4%D0%BE%D0%BA%D1%83%D0%BC%D0%B5%D0%BD%D1%82%D1%8B/2365" TargetMode="External"/><Relationship Id="rId15" Type="http://schemas.openxmlformats.org/officeDocument/2006/relationships/hyperlink" Target="http://&#1084;&#1080;&#1085;&#1086;&#1073;&#1088;&#1085;&#1072;&#1091;&#1082;&#1080;.&#1088;&#1092;/%D0%B4%D0%BE%D0%BA%D1%83%D0%BC%D0%B5%D0%BD%D1%82%D1%8B/2365" TargetMode="External"/><Relationship Id="rId23" Type="http://schemas.openxmlformats.org/officeDocument/2006/relationships/hyperlink" Target="http://&#1084;&#1080;&#1085;&#1086;&#1073;&#1088;&#1085;&#1072;&#1091;&#1082;&#1080;.&#1088;&#1092;/%D0%B4%D0%BE%D0%BA%D1%83%D0%BC%D0%B5%D0%BD%D1%82%D1%8B/2365" TargetMode="External"/><Relationship Id="rId28" Type="http://schemas.openxmlformats.org/officeDocument/2006/relationships/hyperlink" Target="http://&#1084;&#1080;&#1085;&#1086;&#1073;&#1088;&#1085;&#1072;&#1091;&#1082;&#1080;.&#1088;&#1092;/%D0%B4%D0%BE%D0%BA%D1%83%D0%BC%D0%B5%D0%BD%D1%82%D1%8B/2365" TargetMode="External"/><Relationship Id="rId36" Type="http://schemas.openxmlformats.org/officeDocument/2006/relationships/theme" Target="theme/theme1.xml"/><Relationship Id="rId10" Type="http://schemas.openxmlformats.org/officeDocument/2006/relationships/hyperlink" Target="http://&#1084;&#1080;&#1085;&#1086;&#1073;&#1088;&#1085;&#1072;&#1091;&#1082;&#1080;.&#1088;&#1092;/%D0%B4%D0%BE%D0%BA%D1%83%D0%BC%D0%B5%D0%BD%D1%82%D1%8B/2365" TargetMode="External"/><Relationship Id="rId19" Type="http://schemas.openxmlformats.org/officeDocument/2006/relationships/hyperlink" Target="http://&#1084;&#1080;&#1085;&#1086;&#1073;&#1088;&#1085;&#1072;&#1091;&#1082;&#1080;.&#1088;&#1092;/%D0%B4%D0%BE%D0%BA%D1%83%D0%BC%D0%B5%D0%BD%D1%82%D1%8B/2365" TargetMode="External"/><Relationship Id="rId31" Type="http://schemas.openxmlformats.org/officeDocument/2006/relationships/hyperlink" Target="http://&#1084;&#1080;&#1085;&#1086;&#1073;&#1088;&#1085;&#1072;&#1091;&#1082;&#1080;.&#1088;&#1092;/%D0%B4%D0%BE%D0%BA%D1%83%D0%BC%D0%B5%D0%BD%D1%82%D1%8B/2365" TargetMode="External"/><Relationship Id="rId4" Type="http://schemas.openxmlformats.org/officeDocument/2006/relationships/hyperlink" Target="http://&#1084;&#1080;&#1085;&#1086;&#1073;&#1088;&#1085;&#1072;&#1091;&#1082;&#1080;.&#1088;&#1092;/&#1076;&#1086;&#1082;&#1091;&#1084;&#1077;&#1085;&#1090;&#1099;/2365/&#1092;&#1072;&#1081;&#1083;/736/12.05.17-&#1055;&#1088;&#1080;&#1082;&#1072;&#1079;_413.pdf" TargetMode="External"/><Relationship Id="rId9" Type="http://schemas.openxmlformats.org/officeDocument/2006/relationships/hyperlink" Target="http://&#1084;&#1080;&#1085;&#1086;&#1073;&#1088;&#1085;&#1072;&#1091;&#1082;&#1080;.&#1088;&#1092;/%D0%B4%D0%BE%D0%BA%D1%83%D0%BC%D0%B5%D0%BD%D1%82%D1%8B/2365" TargetMode="External"/><Relationship Id="rId14" Type="http://schemas.openxmlformats.org/officeDocument/2006/relationships/hyperlink" Target="http://&#1084;&#1080;&#1085;&#1086;&#1073;&#1088;&#1085;&#1072;&#1091;&#1082;&#1080;.&#1088;&#1092;/%D0%B4%D0%BE%D0%BA%D1%83%D0%BC%D0%B5%D0%BD%D1%82%D1%8B/2365" TargetMode="External"/><Relationship Id="rId22" Type="http://schemas.openxmlformats.org/officeDocument/2006/relationships/hyperlink" Target="http://&#1084;&#1080;&#1085;&#1086;&#1073;&#1088;&#1085;&#1072;&#1091;&#1082;&#1080;.&#1088;&#1092;/%D0%B4%D0%BE%D0%BA%D1%83%D0%BC%D0%B5%D0%BD%D1%82%D1%8B/2365" TargetMode="External"/><Relationship Id="rId27" Type="http://schemas.openxmlformats.org/officeDocument/2006/relationships/hyperlink" Target="http://&#1084;&#1080;&#1085;&#1086;&#1073;&#1088;&#1085;&#1072;&#1091;&#1082;&#1080;.&#1088;&#1092;/%D0%B4%D0%BE%D0%BA%D1%83%D0%BC%D0%B5%D0%BD%D1%82%D1%8B/2365" TargetMode="External"/><Relationship Id="rId30" Type="http://schemas.openxmlformats.org/officeDocument/2006/relationships/hyperlink" Target="http://&#1084;&#1080;&#1085;&#1086;&#1073;&#1088;&#1085;&#1072;&#1091;&#1082;&#1080;.&#1088;&#1092;/%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19036</Words>
  <Characters>108510</Characters>
  <Application>Microsoft Office Word</Application>
  <DocSecurity>0</DocSecurity>
  <Lines>904</Lines>
  <Paragraphs>254</Paragraphs>
  <ScaleCrop>false</ScaleCrop>
  <Company/>
  <LinksUpToDate>false</LinksUpToDate>
  <CharactersWithSpaces>127292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2014-01-12T13:21:00Z</dcterms:created>
  <dcterms:modified xsi:type="dcterms:W3CDTF">2014-01-12T13:22:00Z</dcterms:modified>
</cp:coreProperties>
</file>